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72486" w14:textId="77777777" w:rsidR="003926CD" w:rsidRPr="00A01B7E" w:rsidRDefault="003926CD" w:rsidP="002837C9">
      <w:pPr>
        <w:spacing w:after="3120"/>
        <w:jc w:val="center"/>
        <w:rPr>
          <w:b/>
          <w:smallCaps/>
          <w:szCs w:val="24"/>
        </w:rPr>
      </w:pPr>
    </w:p>
    <w:p w14:paraId="701C5FB8" w14:textId="77777777" w:rsidR="00FF3208" w:rsidRDefault="00FF3208" w:rsidP="00FF3208">
      <w:pPr>
        <w:pStyle w:val="Default"/>
      </w:pPr>
    </w:p>
    <w:p w14:paraId="3B8A73D6" w14:textId="5ACD43F7" w:rsidR="00503AE8" w:rsidRDefault="00FF3208" w:rsidP="00FF3208">
      <w:pPr>
        <w:jc w:val="center"/>
        <w:rPr>
          <w:b/>
          <w:bCs/>
          <w:sz w:val="32"/>
          <w:szCs w:val="32"/>
        </w:rPr>
      </w:pPr>
      <w:r w:rsidRPr="00FF3208">
        <w:rPr>
          <w:sz w:val="36"/>
          <w:szCs w:val="28"/>
        </w:rPr>
        <w:t xml:space="preserve"> </w:t>
      </w:r>
      <w:r w:rsidRPr="00FF3208">
        <w:rPr>
          <w:b/>
          <w:bCs/>
          <w:sz w:val="40"/>
          <w:szCs w:val="40"/>
        </w:rPr>
        <w:t>H</w:t>
      </w:r>
      <w:r w:rsidR="00107826">
        <w:rPr>
          <w:b/>
          <w:bCs/>
          <w:sz w:val="32"/>
          <w:szCs w:val="32"/>
        </w:rPr>
        <w:t>ULLÁM</w:t>
      </w:r>
      <w:r w:rsidRPr="00FF3208">
        <w:rPr>
          <w:b/>
          <w:bCs/>
          <w:sz w:val="32"/>
          <w:szCs w:val="32"/>
        </w:rPr>
        <w:t>TERJEDÉSI SEBESSÉG MÉRÉSE CSŐVEZETÉKBEN</w:t>
      </w:r>
    </w:p>
    <w:p w14:paraId="5B2D6589" w14:textId="77777777" w:rsidR="00FF3208" w:rsidRPr="00FF3208" w:rsidRDefault="00FF3208" w:rsidP="00FF3208">
      <w:pPr>
        <w:jc w:val="center"/>
        <w:rPr>
          <w:b/>
          <w:smallCaps/>
          <w:sz w:val="32"/>
          <w:szCs w:val="32"/>
        </w:rPr>
      </w:pPr>
    </w:p>
    <w:p w14:paraId="498ABE0C" w14:textId="68E2F2C9" w:rsidR="00503AE8" w:rsidRPr="00A01B7E" w:rsidRDefault="00F52C3E" w:rsidP="00503AE8">
      <w:pPr>
        <w:jc w:val="center"/>
        <w:rPr>
          <w:b/>
          <w:smallCaps/>
          <w:sz w:val="28"/>
          <w:szCs w:val="28"/>
        </w:rPr>
      </w:pPr>
      <w:r>
        <w:rPr>
          <w:b/>
          <w:smallCaps/>
          <w:sz w:val="28"/>
          <w:szCs w:val="28"/>
        </w:rPr>
        <w:t>5</w:t>
      </w:r>
      <w:r w:rsidR="00503AE8" w:rsidRPr="00A01B7E">
        <w:rPr>
          <w:b/>
          <w:smallCaps/>
          <w:sz w:val="28"/>
          <w:szCs w:val="28"/>
        </w:rPr>
        <w:t>. mérés</w:t>
      </w:r>
    </w:p>
    <w:p w14:paraId="6AA99C03" w14:textId="77777777" w:rsidR="00503AE8" w:rsidRPr="00A01B7E" w:rsidRDefault="00503AE8" w:rsidP="002837C9">
      <w:pPr>
        <w:spacing w:after="2000"/>
        <w:jc w:val="center"/>
        <w:rPr>
          <w:b/>
          <w:smallCaps/>
          <w:sz w:val="28"/>
          <w:szCs w:val="28"/>
        </w:rPr>
      </w:pPr>
    </w:p>
    <w:p w14:paraId="07D30E23" w14:textId="77777777" w:rsidR="00503AE8" w:rsidRPr="00A01B7E" w:rsidRDefault="00503AE8" w:rsidP="002239F1">
      <w:pPr>
        <w:jc w:val="center"/>
        <w:rPr>
          <w:b/>
          <w:smallCaps/>
          <w:sz w:val="28"/>
          <w:szCs w:val="28"/>
        </w:rPr>
      </w:pPr>
      <w:r w:rsidRPr="00A01B7E">
        <w:rPr>
          <w:b/>
          <w:smallCaps/>
          <w:sz w:val="28"/>
          <w:szCs w:val="28"/>
        </w:rPr>
        <w:t>Mérést végző személyek neve, Neptun-kódja :</w:t>
      </w:r>
    </w:p>
    <w:p w14:paraId="494CB1A2" w14:textId="7F40AAA7" w:rsidR="000F1330" w:rsidRPr="00A01B7E" w:rsidRDefault="000F1330" w:rsidP="002239F1">
      <w:pPr>
        <w:tabs>
          <w:tab w:val="center" w:pos="1418"/>
          <w:tab w:val="center" w:pos="4395"/>
        </w:tabs>
        <w:jc w:val="center"/>
        <w:rPr>
          <w:b/>
          <w:smallCaps/>
          <w:sz w:val="28"/>
          <w:szCs w:val="28"/>
        </w:rPr>
      </w:pPr>
    </w:p>
    <w:p w14:paraId="1E47606E" w14:textId="77777777" w:rsidR="00503AE8" w:rsidRPr="00A01B7E" w:rsidRDefault="00503AE8" w:rsidP="002239F1">
      <w:pPr>
        <w:tabs>
          <w:tab w:val="center" w:pos="1418"/>
          <w:tab w:val="center" w:pos="4395"/>
        </w:tabs>
        <w:jc w:val="center"/>
        <w:rPr>
          <w:b/>
          <w:smallCaps/>
          <w:sz w:val="28"/>
          <w:szCs w:val="28"/>
        </w:rPr>
      </w:pPr>
    </w:p>
    <w:p w14:paraId="334B27DD" w14:textId="6EDFCEDD" w:rsidR="00503AE8" w:rsidRPr="00A01B7E" w:rsidRDefault="00503AE8" w:rsidP="002239F1">
      <w:pPr>
        <w:tabs>
          <w:tab w:val="center" w:pos="1418"/>
          <w:tab w:val="center" w:pos="4395"/>
        </w:tabs>
        <w:jc w:val="center"/>
      </w:pPr>
      <w:r w:rsidRPr="00A01B7E">
        <w:rPr>
          <w:b/>
          <w:smallCaps/>
          <w:sz w:val="28"/>
          <w:szCs w:val="28"/>
        </w:rPr>
        <w:t>Kurzus:</w:t>
      </w:r>
    </w:p>
    <w:p w14:paraId="65452332" w14:textId="77777777" w:rsidR="00503AE8" w:rsidRPr="00A01B7E" w:rsidRDefault="00503AE8" w:rsidP="002239F1">
      <w:pPr>
        <w:tabs>
          <w:tab w:val="center" w:pos="1418"/>
          <w:tab w:val="center" w:pos="4395"/>
        </w:tabs>
        <w:jc w:val="center"/>
      </w:pPr>
    </w:p>
    <w:p w14:paraId="2864342B" w14:textId="1B0FDA6A" w:rsidR="00503AE8" w:rsidRPr="00A01B7E" w:rsidRDefault="00503AE8" w:rsidP="002239F1">
      <w:pPr>
        <w:tabs>
          <w:tab w:val="center" w:pos="1418"/>
          <w:tab w:val="center" w:pos="4395"/>
        </w:tabs>
        <w:jc w:val="center"/>
        <w:rPr>
          <w:b/>
          <w:smallCaps/>
          <w:sz w:val="28"/>
          <w:szCs w:val="28"/>
        </w:rPr>
      </w:pPr>
      <w:r w:rsidRPr="00A01B7E">
        <w:rPr>
          <w:b/>
          <w:smallCaps/>
          <w:sz w:val="28"/>
          <w:szCs w:val="28"/>
        </w:rPr>
        <w:t>Oktató:</w:t>
      </w:r>
    </w:p>
    <w:p w14:paraId="27322AE4" w14:textId="4A3ADE29" w:rsidR="00503AE8" w:rsidRPr="00A01B7E" w:rsidRDefault="00503AE8" w:rsidP="002239F1">
      <w:pPr>
        <w:tabs>
          <w:tab w:val="center" w:pos="1418"/>
          <w:tab w:val="center" w:pos="4395"/>
        </w:tabs>
        <w:jc w:val="center"/>
        <w:rPr>
          <w:b/>
          <w:smallCaps/>
          <w:sz w:val="28"/>
          <w:szCs w:val="28"/>
        </w:rPr>
      </w:pPr>
    </w:p>
    <w:p w14:paraId="4AA43B6D" w14:textId="4F69B9F0" w:rsidR="00503AE8" w:rsidRPr="00A01B7E" w:rsidRDefault="00503AE8" w:rsidP="002239F1">
      <w:pPr>
        <w:tabs>
          <w:tab w:val="center" w:pos="1418"/>
          <w:tab w:val="center" w:pos="4395"/>
        </w:tabs>
        <w:jc w:val="center"/>
        <w:rPr>
          <w:b/>
          <w:smallCaps/>
          <w:sz w:val="28"/>
          <w:szCs w:val="28"/>
        </w:rPr>
      </w:pPr>
      <w:r w:rsidRPr="00A01B7E">
        <w:rPr>
          <w:b/>
          <w:smallCaps/>
          <w:sz w:val="28"/>
          <w:szCs w:val="28"/>
        </w:rPr>
        <w:t>Dátum:</w:t>
      </w:r>
    </w:p>
    <w:p w14:paraId="1988B332" w14:textId="77777777" w:rsidR="00503AE8" w:rsidRPr="00A01B7E" w:rsidRDefault="00503AE8" w:rsidP="002239F1">
      <w:pPr>
        <w:tabs>
          <w:tab w:val="center" w:pos="1418"/>
          <w:tab w:val="center" w:pos="4395"/>
        </w:tabs>
        <w:jc w:val="center"/>
        <w:rPr>
          <w:b/>
          <w:smallCaps/>
          <w:sz w:val="28"/>
          <w:szCs w:val="28"/>
        </w:rPr>
      </w:pPr>
    </w:p>
    <w:p w14:paraId="2C4F3C8A" w14:textId="2F5B5EB1" w:rsidR="00503AE8" w:rsidRPr="00A01B7E" w:rsidRDefault="00503AE8" w:rsidP="002239F1">
      <w:pPr>
        <w:tabs>
          <w:tab w:val="center" w:pos="1418"/>
          <w:tab w:val="center" w:pos="4395"/>
        </w:tabs>
        <w:jc w:val="center"/>
        <w:rPr>
          <w:b/>
          <w:smallCaps/>
          <w:sz w:val="28"/>
          <w:szCs w:val="28"/>
        </w:rPr>
      </w:pPr>
      <w:r w:rsidRPr="00A01B7E">
        <w:rPr>
          <w:b/>
          <w:smallCaps/>
          <w:sz w:val="28"/>
          <w:szCs w:val="28"/>
        </w:rPr>
        <w:t xml:space="preserve">Pontszám: </w:t>
      </w:r>
      <w:r w:rsidR="00F709C4">
        <w:rPr>
          <w:b/>
          <w:smallCaps/>
          <w:sz w:val="28"/>
          <w:szCs w:val="28"/>
        </w:rPr>
        <w:tab/>
      </w:r>
      <w:r w:rsidRPr="00A01B7E">
        <w:rPr>
          <w:b/>
          <w:smallCaps/>
          <w:sz w:val="28"/>
          <w:szCs w:val="28"/>
        </w:rPr>
        <w:t>(oktató tölti ki!)</w:t>
      </w:r>
    </w:p>
    <w:p w14:paraId="22A5C16D" w14:textId="786A99AF" w:rsidR="006E3688" w:rsidRDefault="006E3688" w:rsidP="002239F1">
      <w:pPr>
        <w:jc w:val="center"/>
        <w:rPr>
          <w:b/>
          <w:smallCaps/>
          <w:sz w:val="28"/>
          <w:szCs w:val="28"/>
        </w:rPr>
      </w:pPr>
    </w:p>
    <w:p w14:paraId="59ED1C7C" w14:textId="1266BE1A" w:rsidR="00A24D58" w:rsidRDefault="00A24D58" w:rsidP="002239F1">
      <w:pPr>
        <w:jc w:val="center"/>
        <w:rPr>
          <w:b/>
          <w:smallCaps/>
          <w:sz w:val="28"/>
          <w:szCs w:val="28"/>
        </w:rPr>
      </w:pPr>
    </w:p>
    <w:p w14:paraId="0A97A2E5" w14:textId="0546EAB7" w:rsidR="002239F1" w:rsidRDefault="002239F1" w:rsidP="002239F1">
      <w:pPr>
        <w:jc w:val="center"/>
        <w:rPr>
          <w:b/>
          <w:smallCaps/>
          <w:sz w:val="28"/>
          <w:szCs w:val="28"/>
        </w:rPr>
      </w:pPr>
    </w:p>
    <w:p w14:paraId="0CA73418" w14:textId="3A4E4A2B" w:rsidR="002239F1" w:rsidRDefault="002239F1" w:rsidP="002239F1">
      <w:pPr>
        <w:jc w:val="center"/>
        <w:rPr>
          <w:b/>
          <w:smallCaps/>
          <w:sz w:val="28"/>
          <w:szCs w:val="28"/>
        </w:rPr>
      </w:pPr>
    </w:p>
    <w:p w14:paraId="68801FD2" w14:textId="77777777" w:rsidR="002239F1" w:rsidRPr="006E3688" w:rsidRDefault="002239F1" w:rsidP="002239F1">
      <w:pPr>
        <w:jc w:val="center"/>
        <w:rPr>
          <w:b/>
          <w:smallCaps/>
          <w:sz w:val="28"/>
          <w:szCs w:val="28"/>
        </w:rPr>
      </w:pPr>
    </w:p>
    <w:p w14:paraId="4BFA27B9" w14:textId="612AE0AC" w:rsidR="00EC28EF" w:rsidRPr="00A01B7E" w:rsidRDefault="00053933" w:rsidP="002239F1">
      <w:pPr>
        <w:pStyle w:val="Cmsor1"/>
        <w:spacing w:before="0" w:after="0" w:line="276" w:lineRule="auto"/>
      </w:pPr>
      <w:r w:rsidRPr="00A01B7E">
        <w:lastRenderedPageBreak/>
        <w:t xml:space="preserve">1. </w:t>
      </w:r>
      <w:r w:rsidR="001A01F9" w:rsidRPr="00A01B7E">
        <w:t>A mérés célja</w:t>
      </w:r>
    </w:p>
    <w:p w14:paraId="23066821" w14:textId="1E37BEB1" w:rsidR="00525A17" w:rsidRDefault="004422A2" w:rsidP="004422A2">
      <w:pPr>
        <w:spacing w:line="276" w:lineRule="auto"/>
        <w:jc w:val="both"/>
      </w:pPr>
      <w:r>
        <w:t>A mérés célja egy KPE anyagból készült csővezetékrendszer hullámterjedési sebességének meghatározása, keresztkorreláció segítségével.</w:t>
      </w:r>
    </w:p>
    <w:p w14:paraId="45B9EEB9" w14:textId="77777777" w:rsidR="00F709C4" w:rsidRPr="00A01B7E" w:rsidRDefault="00F709C4" w:rsidP="00C64761">
      <w:pPr>
        <w:spacing w:line="276" w:lineRule="auto"/>
        <w:ind w:firstLine="142"/>
        <w:jc w:val="both"/>
      </w:pPr>
    </w:p>
    <w:p w14:paraId="4E06B66E" w14:textId="47A8CDC7" w:rsidR="00EC28EF" w:rsidRPr="00A01B7E" w:rsidRDefault="003916C1" w:rsidP="00C64761">
      <w:pPr>
        <w:pStyle w:val="Cmsor1"/>
        <w:spacing w:before="0" w:after="0" w:line="276" w:lineRule="auto"/>
      </w:pPr>
      <w:r w:rsidRPr="00A01B7E">
        <w:t xml:space="preserve">2. </w:t>
      </w:r>
      <w:r w:rsidR="00053933" w:rsidRPr="00A01B7E">
        <w:t xml:space="preserve">A mérés </w:t>
      </w:r>
      <w:r w:rsidR="00674F15" w:rsidRPr="00A01B7E">
        <w:t>rövid leírása</w:t>
      </w:r>
      <w:r w:rsidR="00EC28EF" w:rsidRPr="00A01B7E">
        <w:t xml:space="preserve"> </w:t>
      </w:r>
    </w:p>
    <w:p w14:paraId="53699344" w14:textId="77777777" w:rsidR="004422A2" w:rsidRDefault="004422A2" w:rsidP="004422A2">
      <w:pPr>
        <w:jc w:val="both"/>
      </w:pPr>
      <w:r>
        <w:t>A mérési elrendezés az 1. ábrán látható. A mérés során egy csővezeték elején és végén elhelyzetünk két nyomástávadót (1 – Keller, 2 – Honeywell). Az áramló közeg térfogatáramát a 3-as jelű csappal szabályoztuk, a nyomásimpulzust a 4-es jelű csap hirtelen zárásával hoztuk létre.</w:t>
      </w:r>
    </w:p>
    <w:p w14:paraId="14437FA2" w14:textId="77777777" w:rsidR="004422A2" w:rsidRDefault="004422A2" w:rsidP="004422A2"/>
    <w:p w14:paraId="7C841ADA" w14:textId="77777777" w:rsidR="004422A2" w:rsidRDefault="004422A2" w:rsidP="004422A2">
      <w:r>
        <w:rPr>
          <w:noProof/>
        </w:rPr>
        <w:drawing>
          <wp:inline distT="0" distB="0" distL="0" distR="0" wp14:anchorId="380A92F0" wp14:editId="08B3C5D3">
            <wp:extent cx="5939375" cy="2759710"/>
            <wp:effectExtent l="0" t="0" r="4445" b="254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39375" cy="2759710"/>
                    </a:xfrm>
                    <a:prstGeom prst="rect">
                      <a:avLst/>
                    </a:prstGeom>
                  </pic:spPr>
                </pic:pic>
              </a:graphicData>
            </a:graphic>
          </wp:inline>
        </w:drawing>
      </w:r>
    </w:p>
    <w:p w14:paraId="73071574" w14:textId="77777777" w:rsidR="004422A2" w:rsidRDefault="004422A2" w:rsidP="004422A2">
      <w:pPr>
        <w:jc w:val="center"/>
        <w:rPr>
          <w:i/>
          <w:iCs/>
          <w:sz w:val="22"/>
          <w:szCs w:val="18"/>
        </w:rPr>
      </w:pPr>
      <w:r w:rsidRPr="001934C1">
        <w:rPr>
          <w:i/>
          <w:iCs/>
          <w:sz w:val="22"/>
          <w:szCs w:val="18"/>
        </w:rPr>
        <w:t>1. ábra A vizsgált kialakítás</w:t>
      </w:r>
    </w:p>
    <w:p w14:paraId="71CEF182" w14:textId="77777777" w:rsidR="004422A2" w:rsidRDefault="004422A2" w:rsidP="004422A2">
      <w:pPr>
        <w:jc w:val="both"/>
        <w:rPr>
          <w:i/>
          <w:iCs/>
          <w:sz w:val="22"/>
          <w:szCs w:val="18"/>
        </w:rPr>
      </w:pPr>
    </w:p>
    <w:p w14:paraId="54A0A847" w14:textId="6D710658" w:rsidR="001C1A72" w:rsidRDefault="004422A2" w:rsidP="004422A2">
      <w:pPr>
        <w:jc w:val="both"/>
      </w:pPr>
      <w:r>
        <w:t>A Keller márkájú áramszenzor esetében egy ismert értékű ellenálláson való feszültségesés mérésére vezettük vissza a nyomás meghatározását.</w:t>
      </w:r>
    </w:p>
    <w:p w14:paraId="4033893F" w14:textId="77777777" w:rsidR="002239F1" w:rsidRPr="00A01B7E" w:rsidRDefault="002239F1" w:rsidP="00C64761">
      <w:pPr>
        <w:spacing w:line="276" w:lineRule="auto"/>
        <w:ind w:firstLine="142"/>
        <w:jc w:val="both"/>
      </w:pPr>
    </w:p>
    <w:p w14:paraId="7224EB01" w14:textId="255F85E0" w:rsidR="009E3DB2" w:rsidRDefault="003916C1" w:rsidP="004422A2">
      <w:pPr>
        <w:pStyle w:val="Cmsor1"/>
        <w:spacing w:before="0" w:after="0" w:line="276" w:lineRule="auto"/>
      </w:pPr>
      <w:r w:rsidRPr="00A01B7E">
        <w:t>3</w:t>
      </w:r>
      <w:r w:rsidR="00912A83" w:rsidRPr="00A01B7E">
        <w:t xml:space="preserve">. </w:t>
      </w:r>
      <w:r w:rsidR="004422A2">
        <w:t>A mérési folyamat eszközei és szakaszai</w:t>
      </w:r>
    </w:p>
    <w:p w14:paraId="79A2C70C" w14:textId="77777777" w:rsidR="009E1372" w:rsidRPr="00A01B7E" w:rsidRDefault="009E1372" w:rsidP="002239F1">
      <w:pPr>
        <w:spacing w:line="276" w:lineRule="auto"/>
      </w:pPr>
    </w:p>
    <w:p w14:paraId="42CB9AAC" w14:textId="0D7DA03E" w:rsidR="003E29E8" w:rsidRDefault="009E1372" w:rsidP="004422A2">
      <w:pPr>
        <w:pStyle w:val="Cmsor4"/>
        <w:spacing w:before="0" w:after="0" w:line="276" w:lineRule="auto"/>
      </w:pPr>
      <w:r w:rsidRPr="00A01B7E">
        <w:t xml:space="preserve">A </w:t>
      </w:r>
      <w:r>
        <w:t>mérés menete</w:t>
      </w:r>
    </w:p>
    <w:p w14:paraId="277923EC" w14:textId="032B61B1" w:rsidR="004422A2" w:rsidRPr="004422A2" w:rsidRDefault="004422A2" w:rsidP="004422A2">
      <w:pPr>
        <w:ind w:left="426"/>
      </w:pPr>
      <w:r>
        <w:t>A mérés során egy mesterségesen keltett hullám terjedési sebességének meghatározása szükséges az 1. ábrán látható csővezeték rendszerben. Első lépésként az áram jelet adó (Keller) és feszültség jelet adó (Honeywell) típusú szenzorok bekötését kell megvalósítani a leiratban található bekötési vázlat segítségével. Ezt követően a szenzorok rendelkezésre álló kalibrációs görbéjét ismerve megkezdhető az adatgyűjtés. Célszerű a mérések minél többszöri, de legalább tíz alkalommal történő megismétlése.</w:t>
      </w:r>
    </w:p>
    <w:p w14:paraId="3DD893F7" w14:textId="77777777" w:rsidR="009E1372" w:rsidRPr="00A01B7E" w:rsidRDefault="009E1372" w:rsidP="002239F1">
      <w:pPr>
        <w:spacing w:line="276" w:lineRule="auto"/>
      </w:pPr>
    </w:p>
    <w:p w14:paraId="1640E9BD" w14:textId="0B3AB649" w:rsidR="003916C1" w:rsidRDefault="001C1A72" w:rsidP="004422A2">
      <w:pPr>
        <w:pStyle w:val="Cmsor4"/>
        <w:spacing w:before="0" w:after="0" w:line="276" w:lineRule="auto"/>
      </w:pPr>
      <w:bookmarkStart w:id="0" w:name="_Hlk23519192"/>
      <w:r w:rsidRPr="00A01B7E">
        <w:lastRenderedPageBreak/>
        <w:t xml:space="preserve">A méréshez </w:t>
      </w:r>
      <w:bookmarkEnd w:id="0"/>
      <w:r w:rsidRPr="00A01B7E">
        <w:t xml:space="preserve">használt </w:t>
      </w:r>
      <w:r w:rsidR="00F2410E" w:rsidRPr="00A01B7E">
        <w:t>eszközök</w:t>
      </w:r>
    </w:p>
    <w:p w14:paraId="48A13F1B" w14:textId="77777777" w:rsidR="004422A2" w:rsidRDefault="004422A2" w:rsidP="004422A2">
      <w:pPr>
        <w:pStyle w:val="Listaszerbekezds"/>
        <w:numPr>
          <w:ilvl w:val="0"/>
          <w:numId w:val="9"/>
        </w:numPr>
      </w:pPr>
      <w:r>
        <w:t>Adatgyűjtő kártya:</w:t>
      </w:r>
    </w:p>
    <w:p w14:paraId="6CFECDD1" w14:textId="2D857074" w:rsidR="004422A2" w:rsidRDefault="004422A2" w:rsidP="004422A2">
      <w:pPr>
        <w:pStyle w:val="Listaszerbekezds"/>
        <w:numPr>
          <w:ilvl w:val="1"/>
          <w:numId w:val="9"/>
        </w:numPr>
      </w:pPr>
      <w:r>
        <w:t xml:space="preserve">Típusa: </w:t>
      </w:r>
    </w:p>
    <w:p w14:paraId="062AB10F" w14:textId="0C5B5484" w:rsidR="004422A2" w:rsidRDefault="004422A2" w:rsidP="004422A2">
      <w:pPr>
        <w:pStyle w:val="Listaszerbekezds"/>
        <w:numPr>
          <w:ilvl w:val="1"/>
          <w:numId w:val="9"/>
        </w:numPr>
      </w:pPr>
      <w:r>
        <w:t xml:space="preserve">Sorozatszám: </w:t>
      </w:r>
    </w:p>
    <w:p w14:paraId="2ED72FBE" w14:textId="77777777" w:rsidR="004422A2" w:rsidRDefault="004422A2" w:rsidP="004422A2">
      <w:pPr>
        <w:pStyle w:val="Listaszerbekezds"/>
        <w:numPr>
          <w:ilvl w:val="0"/>
          <w:numId w:val="9"/>
        </w:numPr>
      </w:pPr>
      <w:r>
        <w:t>Feszültség kimenetű nyomásmérő szenzor:</w:t>
      </w:r>
    </w:p>
    <w:p w14:paraId="104F54B5" w14:textId="7390D2D4" w:rsidR="004422A2" w:rsidRPr="00FB6339" w:rsidRDefault="004422A2" w:rsidP="004422A2">
      <w:pPr>
        <w:pStyle w:val="Default"/>
        <w:numPr>
          <w:ilvl w:val="1"/>
          <w:numId w:val="9"/>
        </w:numPr>
      </w:pPr>
      <w:r>
        <w:t xml:space="preserve">Típusa: </w:t>
      </w:r>
    </w:p>
    <w:p w14:paraId="4E715E92" w14:textId="65AC4EA3" w:rsidR="004422A2" w:rsidRPr="00FB6339" w:rsidRDefault="004422A2" w:rsidP="004422A2">
      <w:pPr>
        <w:pStyle w:val="Default"/>
        <w:numPr>
          <w:ilvl w:val="1"/>
          <w:numId w:val="9"/>
        </w:numPr>
      </w:pPr>
      <w:r w:rsidRPr="00FB6339">
        <w:rPr>
          <w:sz w:val="23"/>
          <w:szCs w:val="23"/>
        </w:rPr>
        <w:t>Kimenet:</w:t>
      </w:r>
      <w:r>
        <w:rPr>
          <w:sz w:val="23"/>
          <w:szCs w:val="23"/>
        </w:rPr>
        <w:t xml:space="preserve"> </w:t>
      </w:r>
    </w:p>
    <w:p w14:paraId="6E45F76E" w14:textId="75F7733C" w:rsidR="004422A2" w:rsidRDefault="004422A2" w:rsidP="004422A2">
      <w:pPr>
        <w:pStyle w:val="Listaszerbekezds"/>
        <w:numPr>
          <w:ilvl w:val="1"/>
          <w:numId w:val="9"/>
        </w:numPr>
      </w:pPr>
      <w:r>
        <w:t xml:space="preserve">Pontosság: </w:t>
      </w:r>
    </w:p>
    <w:p w14:paraId="0D32227D" w14:textId="77777777" w:rsidR="004422A2" w:rsidRDefault="004422A2" w:rsidP="004422A2">
      <w:pPr>
        <w:pStyle w:val="Listaszerbekezds"/>
        <w:numPr>
          <w:ilvl w:val="0"/>
          <w:numId w:val="9"/>
        </w:numPr>
      </w:pPr>
      <w:r>
        <w:t>Áram kimenetű nyomásmérő szenzor:</w:t>
      </w:r>
    </w:p>
    <w:p w14:paraId="5761BBB3" w14:textId="2767E3A8" w:rsidR="004422A2" w:rsidRDefault="004422A2" w:rsidP="004422A2">
      <w:pPr>
        <w:pStyle w:val="Listaszerbekezds"/>
        <w:numPr>
          <w:ilvl w:val="1"/>
          <w:numId w:val="9"/>
        </w:numPr>
      </w:pPr>
      <w:r>
        <w:t>Típusa:</w:t>
      </w:r>
    </w:p>
    <w:p w14:paraId="5B6A94E6" w14:textId="349D1449" w:rsidR="004422A2" w:rsidRDefault="004422A2" w:rsidP="004422A2">
      <w:pPr>
        <w:pStyle w:val="Listaszerbekezds"/>
        <w:numPr>
          <w:ilvl w:val="1"/>
          <w:numId w:val="9"/>
        </w:numPr>
      </w:pPr>
      <w:r>
        <w:t>Sorozatszám:</w:t>
      </w:r>
    </w:p>
    <w:p w14:paraId="22DF115A" w14:textId="1E6209CE" w:rsidR="004422A2" w:rsidRPr="00FB6339" w:rsidRDefault="004422A2" w:rsidP="004422A2">
      <w:pPr>
        <w:pStyle w:val="Default"/>
        <w:numPr>
          <w:ilvl w:val="1"/>
          <w:numId w:val="9"/>
        </w:numPr>
      </w:pPr>
      <w:r w:rsidRPr="00FB6339">
        <w:rPr>
          <w:sz w:val="23"/>
          <w:szCs w:val="23"/>
        </w:rPr>
        <w:t>Kimenet:</w:t>
      </w:r>
    </w:p>
    <w:p w14:paraId="62A95C58" w14:textId="6FCD45C6" w:rsidR="004422A2" w:rsidRDefault="004422A2" w:rsidP="004422A2">
      <w:pPr>
        <w:pStyle w:val="Listaszerbekezds"/>
        <w:numPr>
          <w:ilvl w:val="1"/>
          <w:numId w:val="9"/>
        </w:numPr>
      </w:pPr>
      <w:r>
        <w:t>Pontosság:</w:t>
      </w:r>
    </w:p>
    <w:p w14:paraId="16489415" w14:textId="77777777" w:rsidR="004422A2" w:rsidRDefault="004422A2" w:rsidP="004422A2">
      <w:pPr>
        <w:pStyle w:val="Listaszerbekezds"/>
        <w:numPr>
          <w:ilvl w:val="0"/>
          <w:numId w:val="9"/>
        </w:numPr>
      </w:pPr>
      <w:r>
        <w:t>AC/DC adapter:</w:t>
      </w:r>
    </w:p>
    <w:p w14:paraId="7965A39F" w14:textId="443917D6" w:rsidR="004422A2" w:rsidRDefault="004422A2" w:rsidP="004422A2">
      <w:pPr>
        <w:pStyle w:val="Listaszerbekezds"/>
        <w:numPr>
          <w:ilvl w:val="1"/>
          <w:numId w:val="9"/>
        </w:numPr>
      </w:pPr>
      <w:r>
        <w:t>Típusa:</w:t>
      </w:r>
    </w:p>
    <w:p w14:paraId="4B42FB3B" w14:textId="6387F048" w:rsidR="004422A2" w:rsidRDefault="004422A2" w:rsidP="004422A2">
      <w:pPr>
        <w:pStyle w:val="Listaszerbekezds"/>
        <w:numPr>
          <w:ilvl w:val="1"/>
          <w:numId w:val="9"/>
        </w:numPr>
      </w:pPr>
      <w:r>
        <w:t>Sorozatszám:</w:t>
      </w:r>
    </w:p>
    <w:p w14:paraId="63ACD2A2" w14:textId="65671B9D" w:rsidR="004422A2" w:rsidRDefault="004422A2" w:rsidP="004422A2">
      <w:pPr>
        <w:pStyle w:val="Listaszerbekezds"/>
        <w:numPr>
          <w:ilvl w:val="1"/>
          <w:numId w:val="9"/>
        </w:numPr>
      </w:pPr>
      <w:r>
        <w:t>Kimeneti feszültség:</w:t>
      </w:r>
    </w:p>
    <w:p w14:paraId="781986A3" w14:textId="77777777" w:rsidR="004422A2" w:rsidRDefault="004422A2" w:rsidP="004422A2">
      <w:pPr>
        <w:pStyle w:val="Listaszerbekezds"/>
        <w:numPr>
          <w:ilvl w:val="0"/>
          <w:numId w:val="9"/>
        </w:numPr>
      </w:pPr>
      <w:r>
        <w:t>Digitális barométer:</w:t>
      </w:r>
    </w:p>
    <w:p w14:paraId="064F09BD" w14:textId="30EFB564" w:rsidR="004422A2" w:rsidRDefault="004422A2" w:rsidP="004422A2">
      <w:pPr>
        <w:pStyle w:val="Listaszerbekezds"/>
        <w:numPr>
          <w:ilvl w:val="1"/>
          <w:numId w:val="9"/>
        </w:numPr>
      </w:pPr>
      <w:r>
        <w:t xml:space="preserve">Típusa: </w:t>
      </w:r>
    </w:p>
    <w:p w14:paraId="21354824" w14:textId="7A437579" w:rsidR="004422A2" w:rsidRDefault="004422A2" w:rsidP="004422A2">
      <w:pPr>
        <w:pStyle w:val="Listaszerbekezds"/>
        <w:numPr>
          <w:ilvl w:val="1"/>
          <w:numId w:val="9"/>
        </w:numPr>
      </w:pPr>
      <w:r>
        <w:t>Mérési tartomány</w:t>
      </w:r>
      <w:r>
        <w:t>:</w:t>
      </w:r>
    </w:p>
    <w:p w14:paraId="141D5490" w14:textId="77777777" w:rsidR="004422A2" w:rsidRDefault="004422A2" w:rsidP="004422A2">
      <w:pPr>
        <w:pStyle w:val="Listaszerbekezds"/>
        <w:numPr>
          <w:ilvl w:val="0"/>
          <w:numId w:val="9"/>
        </w:numPr>
      </w:pPr>
      <w:r>
        <w:t>Hőmérő:</w:t>
      </w:r>
    </w:p>
    <w:p w14:paraId="4441D6BA" w14:textId="177F03AD" w:rsidR="004422A2" w:rsidRDefault="004422A2" w:rsidP="004422A2">
      <w:pPr>
        <w:pStyle w:val="Listaszerbekezds"/>
        <w:numPr>
          <w:ilvl w:val="1"/>
          <w:numId w:val="9"/>
        </w:numPr>
      </w:pPr>
      <w:r>
        <w:t>Gyártó:</w:t>
      </w:r>
    </w:p>
    <w:p w14:paraId="2CD7832D" w14:textId="0F88DA18" w:rsidR="004422A2" w:rsidRDefault="004422A2" w:rsidP="004422A2">
      <w:pPr>
        <w:pStyle w:val="Listaszerbekezds"/>
        <w:numPr>
          <w:ilvl w:val="1"/>
          <w:numId w:val="9"/>
        </w:numPr>
      </w:pPr>
      <w:r>
        <w:t>mérési tartomány:</w:t>
      </w:r>
    </w:p>
    <w:p w14:paraId="62D01483" w14:textId="77777777" w:rsidR="004422A2" w:rsidRDefault="004422A2" w:rsidP="004422A2">
      <w:pPr>
        <w:pStyle w:val="Listaszerbekezds"/>
        <w:numPr>
          <w:ilvl w:val="0"/>
          <w:numId w:val="9"/>
        </w:numPr>
      </w:pPr>
      <w:r>
        <w:t>Laptop:</w:t>
      </w:r>
    </w:p>
    <w:p w14:paraId="63AFC426" w14:textId="487584D1" w:rsidR="004422A2" w:rsidRDefault="004422A2" w:rsidP="004422A2">
      <w:pPr>
        <w:pStyle w:val="Listaszerbekezds"/>
        <w:numPr>
          <w:ilvl w:val="1"/>
          <w:numId w:val="9"/>
        </w:numPr>
      </w:pPr>
      <w:r>
        <w:t>Típusa:</w:t>
      </w:r>
    </w:p>
    <w:p w14:paraId="41F47846" w14:textId="2B025128" w:rsidR="00B32B8A" w:rsidRPr="00B32B8A" w:rsidRDefault="004422A2" w:rsidP="004422A2">
      <w:pPr>
        <w:pStyle w:val="Listaszerbekezds"/>
        <w:numPr>
          <w:ilvl w:val="1"/>
          <w:numId w:val="9"/>
        </w:numPr>
      </w:pPr>
      <w:r>
        <w:t>Sorozatszám:</w:t>
      </w:r>
    </w:p>
    <w:p w14:paraId="397C67FE" w14:textId="3EFC62F2" w:rsidR="00CC4CFF" w:rsidRDefault="00CC4CFF" w:rsidP="00E20192">
      <w:pPr>
        <w:ind w:left="709" w:hanging="345"/>
      </w:pPr>
    </w:p>
    <w:p w14:paraId="37DCEC08" w14:textId="2A8D92E9" w:rsidR="00D1116D" w:rsidRPr="00A01B7E" w:rsidRDefault="00F3252F" w:rsidP="004422A2">
      <w:pPr>
        <w:pStyle w:val="Cmsor4"/>
        <w:spacing w:before="0" w:after="0" w:line="276" w:lineRule="auto"/>
      </w:pPr>
      <w:r w:rsidRPr="00A01B7E">
        <w:t>Fizikai állandók</w:t>
      </w:r>
      <w:r w:rsidR="00D1532C" w:rsidRPr="00A01B7E">
        <w:t>, jelölések</w:t>
      </w:r>
    </w:p>
    <w:p w14:paraId="57231C0A" w14:textId="684AC99A" w:rsidR="004422A2" w:rsidRDefault="004422A2" w:rsidP="004422A2">
      <w:pPr>
        <w:pStyle w:val="Listaszerbekezds"/>
        <w:numPr>
          <w:ilvl w:val="0"/>
          <w:numId w:val="10"/>
        </w:numPr>
        <w:suppressAutoHyphens/>
        <w:spacing w:line="288" w:lineRule="auto"/>
        <w:ind w:left="714" w:hanging="357"/>
        <w:contextualSpacing w:val="0"/>
      </w:pPr>
      <w:r>
        <w:t xml:space="preserve">levegő hőmérséklete: </w:t>
      </w:r>
      <m:oMath>
        <m:sSub>
          <m:sSubPr>
            <m:ctrlPr>
              <w:rPr>
                <w:rFonts w:ascii="Cambria Math" w:hAnsi="Cambria Math"/>
                <w:i/>
              </w:rPr>
            </m:ctrlPr>
          </m:sSubPr>
          <m:e>
            <m:r>
              <w:rPr>
                <w:rFonts w:ascii="Cambria Math" w:hAnsi="Cambria Math"/>
              </w:rPr>
              <m:t>T</m:t>
            </m:r>
          </m:e>
          <m:sub>
            <m:r>
              <w:rPr>
                <w:rFonts w:ascii="Cambria Math" w:hAnsi="Cambria Math"/>
              </w:rPr>
              <m:t>lev</m:t>
            </m:r>
          </m:sub>
        </m:sSub>
        <m:r>
          <w:rPr>
            <w:rFonts w:ascii="Cambria Math" w:hAnsi="Cambria Math"/>
          </w:rPr>
          <m:t>=</m:t>
        </m:r>
        <m:r>
          <m:rPr>
            <m:sty m:val="p"/>
          </m:rPr>
          <w:rPr>
            <w:rFonts w:ascii="Cambria Math" w:hAnsi="Cambria Math"/>
          </w:rPr>
          <m:t>°C</m:t>
        </m:r>
      </m:oMath>
    </w:p>
    <w:p w14:paraId="78F77F66" w14:textId="247930DF" w:rsidR="004422A2" w:rsidRPr="004607B7" w:rsidRDefault="004422A2" w:rsidP="004422A2">
      <w:pPr>
        <w:pStyle w:val="Listaszerbekezds"/>
        <w:numPr>
          <w:ilvl w:val="0"/>
          <w:numId w:val="10"/>
        </w:numPr>
        <w:suppressAutoHyphens/>
        <w:spacing w:line="288" w:lineRule="auto"/>
      </w:pPr>
      <w:r>
        <w:t xml:space="preserve">csarnokban uralkodó légnyomás: </w:t>
      </w:r>
      <m:oMath>
        <m:sSub>
          <m:sSubPr>
            <m:ctrlPr>
              <w:rPr>
                <w:rFonts w:ascii="Cambria Math" w:hAnsi="Cambria Math"/>
                <w:i/>
              </w:rPr>
            </m:ctrlPr>
          </m:sSubPr>
          <m:e>
            <m:r>
              <w:rPr>
                <w:rFonts w:ascii="Cambria Math" w:hAnsi="Cambria Math"/>
              </w:rPr>
              <m:t>p</m:t>
            </m:r>
          </m:e>
          <m:sub>
            <m:r>
              <w:rPr>
                <w:rFonts w:ascii="Cambria Math" w:hAnsi="Cambria Math"/>
              </w:rPr>
              <m:t>csarnok</m:t>
            </m:r>
          </m:sub>
        </m:sSub>
        <m:r>
          <w:rPr>
            <w:rFonts w:ascii="Cambria Math" w:hAnsi="Cambria Math"/>
          </w:rPr>
          <m:t>=</m:t>
        </m:r>
        <m:r>
          <m:rPr>
            <m:sty m:val="p"/>
          </m:rPr>
          <w:rPr>
            <w:rFonts w:ascii="Cambria Math" w:hAnsi="Cambria Math"/>
          </w:rPr>
          <m:t>mbar</m:t>
        </m:r>
        <m:r>
          <w:rPr>
            <w:rFonts w:ascii="Cambria Math" w:hAnsi="Cambria Math"/>
          </w:rPr>
          <m:t>=</m:t>
        </m:r>
        <m:r>
          <w:rPr>
            <w:rFonts w:ascii="Cambria Math" w:hAnsi="Cambria Math"/>
          </w:rPr>
          <m:t xml:space="preserve"> </m:t>
        </m:r>
        <m:r>
          <m:rPr>
            <m:sty m:val="p"/>
          </m:rPr>
          <w:rPr>
            <w:rFonts w:ascii="Cambria Math" w:hAnsi="Cambria Math"/>
          </w:rPr>
          <m:t>Pa</m:t>
        </m:r>
      </m:oMath>
    </w:p>
    <w:p w14:paraId="49DF6F1B" w14:textId="4E72B7C2" w:rsidR="004422A2" w:rsidRDefault="004422A2" w:rsidP="004422A2">
      <w:pPr>
        <w:pStyle w:val="Listaszerbekezds"/>
        <w:numPr>
          <w:ilvl w:val="0"/>
          <w:numId w:val="10"/>
        </w:numPr>
        <w:suppressAutoHyphens/>
        <w:spacing w:line="288" w:lineRule="auto"/>
      </w:pPr>
      <w:r>
        <w:rPr>
          <w:iCs/>
        </w:rPr>
        <w:t xml:space="preserve">mérési időtartam: </w:t>
      </w:r>
      <m:oMath>
        <m:sSub>
          <m:sSubPr>
            <m:ctrlPr>
              <w:rPr>
                <w:rFonts w:ascii="Cambria Math" w:hAnsi="Cambria Math"/>
                <w:i/>
                <w:iCs/>
              </w:rPr>
            </m:ctrlPr>
          </m:sSubPr>
          <m:e>
            <m:r>
              <w:rPr>
                <w:rFonts w:ascii="Cambria Math" w:hAnsi="Cambria Math"/>
              </w:rPr>
              <m:t>t</m:t>
            </m:r>
          </m:e>
          <m:sub>
            <m:r>
              <w:rPr>
                <w:rFonts w:ascii="Cambria Math" w:hAnsi="Cambria Math"/>
              </w:rPr>
              <m:t>mérés</m:t>
            </m:r>
          </m:sub>
        </m:sSub>
        <m:r>
          <w:rPr>
            <w:rFonts w:ascii="Cambria Math" w:hAnsi="Cambria Math"/>
          </w:rPr>
          <m:t xml:space="preserve">= </m:t>
        </m:r>
        <m:r>
          <m:rPr>
            <m:sty m:val="p"/>
          </m:rPr>
          <w:rPr>
            <w:rFonts w:ascii="Cambria Math" w:hAnsi="Cambria Math"/>
          </w:rPr>
          <m:t>s</m:t>
        </m:r>
      </m:oMath>
    </w:p>
    <w:p w14:paraId="1BB62CD0" w14:textId="3AA2E2C4" w:rsidR="004422A2" w:rsidRPr="004607B7" w:rsidRDefault="004422A2" w:rsidP="004422A2">
      <w:pPr>
        <w:pStyle w:val="Listaszerbekezds"/>
        <w:numPr>
          <w:ilvl w:val="0"/>
          <w:numId w:val="10"/>
        </w:numPr>
        <w:suppressAutoHyphens/>
        <w:spacing w:line="288" w:lineRule="auto"/>
      </w:pPr>
      <w:r>
        <w:t xml:space="preserve">mérés mintavételezési frekvenciája: </w:t>
      </w:r>
      <m:oMath>
        <m:sSub>
          <m:sSubPr>
            <m:ctrlPr>
              <w:rPr>
                <w:rFonts w:ascii="Cambria Math" w:hAnsi="Cambria Math"/>
                <w:i/>
              </w:rPr>
            </m:ctrlPr>
          </m:sSubPr>
          <m:e>
            <m:r>
              <w:rPr>
                <w:rFonts w:ascii="Cambria Math" w:hAnsi="Cambria Math"/>
              </w:rPr>
              <m:t>f</m:t>
            </m:r>
          </m:e>
          <m:sub>
            <m:r>
              <w:rPr>
                <w:rFonts w:ascii="Cambria Math" w:hAnsi="Cambria Math"/>
              </w:rPr>
              <m:t>mérés</m:t>
            </m:r>
          </m:sub>
        </m:sSub>
        <m:r>
          <w:rPr>
            <w:rFonts w:ascii="Cambria Math" w:hAnsi="Cambria Math"/>
          </w:rPr>
          <m:t>=</m:t>
        </m:r>
        <m:r>
          <m:rPr>
            <m:sty m:val="p"/>
          </m:rPr>
          <w:rPr>
            <w:rFonts w:ascii="Cambria Math" w:hAnsi="Cambria Math"/>
          </w:rPr>
          <m:t>Hz</m:t>
        </m:r>
      </m:oMath>
    </w:p>
    <w:p w14:paraId="36E1DE69" w14:textId="2072A041" w:rsidR="004422A2" w:rsidRDefault="004422A2" w:rsidP="004422A2">
      <w:pPr>
        <w:pStyle w:val="Listaszerbekezds"/>
        <w:numPr>
          <w:ilvl w:val="0"/>
          <w:numId w:val="10"/>
        </w:numPr>
        <w:suppressAutoHyphens/>
        <w:spacing w:line="288" w:lineRule="auto"/>
      </w:pPr>
      <w:r>
        <w:rPr>
          <w:iCs/>
        </w:rPr>
        <w:t xml:space="preserve">kalibrációs időtartam: </w:t>
      </w:r>
      <m:oMath>
        <m:sSub>
          <m:sSubPr>
            <m:ctrlPr>
              <w:rPr>
                <w:rFonts w:ascii="Cambria Math" w:hAnsi="Cambria Math"/>
                <w:i/>
                <w:iCs/>
              </w:rPr>
            </m:ctrlPr>
          </m:sSubPr>
          <m:e>
            <m:r>
              <w:rPr>
                <w:rFonts w:ascii="Cambria Math" w:hAnsi="Cambria Math"/>
              </w:rPr>
              <m:t>t</m:t>
            </m:r>
          </m:e>
          <m:sub>
            <m:r>
              <w:rPr>
                <w:rFonts w:ascii="Cambria Math" w:hAnsi="Cambria Math"/>
              </w:rPr>
              <m:t>kalib</m:t>
            </m:r>
          </m:sub>
        </m:sSub>
        <m:r>
          <w:rPr>
            <w:rFonts w:ascii="Cambria Math" w:hAnsi="Cambria Math"/>
          </w:rPr>
          <m:t xml:space="preserve">= </m:t>
        </m:r>
        <m:r>
          <m:rPr>
            <m:sty m:val="p"/>
          </m:rPr>
          <w:rPr>
            <w:rFonts w:ascii="Cambria Math" w:hAnsi="Cambria Math"/>
          </w:rPr>
          <m:t>s</m:t>
        </m:r>
      </m:oMath>
    </w:p>
    <w:p w14:paraId="121E3A7D" w14:textId="6DB5A086" w:rsidR="004422A2" w:rsidRPr="004607B7" w:rsidRDefault="004422A2" w:rsidP="004422A2">
      <w:pPr>
        <w:pStyle w:val="Listaszerbekezds"/>
        <w:numPr>
          <w:ilvl w:val="0"/>
          <w:numId w:val="10"/>
        </w:numPr>
        <w:suppressAutoHyphens/>
        <w:spacing w:line="288" w:lineRule="auto"/>
      </w:pPr>
      <w:r>
        <w:t xml:space="preserve">kalibrációs mintavételezési frekvencia: </w:t>
      </w:r>
      <m:oMath>
        <m:sSub>
          <m:sSubPr>
            <m:ctrlPr>
              <w:rPr>
                <w:rFonts w:ascii="Cambria Math" w:hAnsi="Cambria Math"/>
                <w:i/>
              </w:rPr>
            </m:ctrlPr>
          </m:sSubPr>
          <m:e>
            <m:r>
              <w:rPr>
                <w:rFonts w:ascii="Cambria Math" w:hAnsi="Cambria Math"/>
              </w:rPr>
              <m:t>f</m:t>
            </m:r>
          </m:e>
          <m:sub>
            <m:r>
              <w:rPr>
                <w:rFonts w:ascii="Cambria Math" w:hAnsi="Cambria Math"/>
              </w:rPr>
              <m:t>kalib</m:t>
            </m:r>
          </m:sub>
        </m:sSub>
        <m:r>
          <w:rPr>
            <w:rFonts w:ascii="Cambria Math" w:hAnsi="Cambria Math"/>
          </w:rPr>
          <m:t xml:space="preserve">= </m:t>
        </m:r>
        <m:r>
          <m:rPr>
            <m:sty m:val="p"/>
          </m:rPr>
          <w:rPr>
            <w:rFonts w:ascii="Cambria Math" w:hAnsi="Cambria Math"/>
          </w:rPr>
          <m:t>Hz</m:t>
        </m:r>
      </m:oMath>
    </w:p>
    <w:p w14:paraId="2CB686CF" w14:textId="7F9894EA" w:rsidR="004422A2" w:rsidRPr="002C4A96" w:rsidRDefault="004422A2" w:rsidP="004422A2">
      <w:pPr>
        <w:pStyle w:val="Listaszerbekezds"/>
        <w:numPr>
          <w:ilvl w:val="0"/>
          <w:numId w:val="10"/>
        </w:numPr>
        <w:suppressAutoHyphens/>
        <w:spacing w:line="288" w:lineRule="auto"/>
      </w:pPr>
      <w:r>
        <w:t xml:space="preserve">gravitációs gyorsulás: </w:t>
      </w:r>
      <m:oMath>
        <m:r>
          <w:rPr>
            <w:rFonts w:ascii="Cambria Math" w:hAnsi="Cambria Math"/>
          </w:rPr>
          <m:t>g</m:t>
        </m:r>
        <m:r>
          <w:rPr>
            <w:rFonts w:ascii="Cambria Math" w:hAnsi="Cambria Math"/>
          </w:rPr>
          <m:t>=</m:t>
        </m:r>
        <m:r>
          <m:rPr>
            <m:sty m:val="p"/>
          </m:rPr>
          <w:rPr>
            <w:rFonts w:ascii="Cambria Math" w:hAnsi="Cambria Math"/>
          </w:rPr>
          <m:t>m/</m:t>
        </m:r>
        <m:sSup>
          <m:sSupPr>
            <m:ctrlPr>
              <w:rPr>
                <w:rFonts w:ascii="Cambria Math" w:hAnsi="Cambria Math"/>
                <w:iCs/>
              </w:rPr>
            </m:ctrlPr>
          </m:sSupPr>
          <m:e>
            <m:r>
              <m:rPr>
                <m:sty m:val="p"/>
              </m:rPr>
              <w:rPr>
                <w:rFonts w:ascii="Cambria Math" w:hAnsi="Cambria Math"/>
              </w:rPr>
              <m:t>s</m:t>
            </m:r>
          </m:e>
          <m:sup>
            <m:r>
              <m:rPr>
                <m:sty m:val="p"/>
              </m:rPr>
              <w:rPr>
                <w:rFonts w:ascii="Cambria Math" w:hAnsi="Cambria Math"/>
              </w:rPr>
              <m:t>2</m:t>
            </m:r>
          </m:sup>
        </m:sSup>
      </m:oMath>
    </w:p>
    <w:p w14:paraId="4E5F0377" w14:textId="77777777" w:rsidR="004422A2" w:rsidRPr="00593F63" w:rsidRDefault="004422A2" w:rsidP="004422A2">
      <w:pPr>
        <w:pStyle w:val="Listaszerbekezds"/>
        <w:numPr>
          <w:ilvl w:val="0"/>
          <w:numId w:val="10"/>
        </w:numPr>
        <w:suppressAutoHyphens/>
        <w:spacing w:line="288" w:lineRule="auto"/>
      </w:pPr>
      <w:r>
        <w:t xml:space="preserve">csővezeték hossza a szenzorok között: </w:t>
      </w:r>
      <m:oMath>
        <m:r>
          <w:rPr>
            <w:rFonts w:ascii="Cambria Math" w:hAnsi="Cambria Math"/>
          </w:rPr>
          <m:t xml:space="preserve">L=7,91 </m:t>
        </m:r>
        <m:r>
          <m:rPr>
            <m:sty m:val="p"/>
          </m:rPr>
          <w:rPr>
            <w:rFonts w:ascii="Cambria Math" w:hAnsi="Cambria Math"/>
          </w:rPr>
          <m:t>m</m:t>
        </m:r>
      </m:oMath>
    </w:p>
    <w:p w14:paraId="076074E1" w14:textId="4B291256" w:rsidR="003440FF" w:rsidRDefault="003440FF" w:rsidP="00C64761">
      <w:pPr>
        <w:suppressAutoHyphens/>
        <w:spacing w:line="276" w:lineRule="auto"/>
      </w:pPr>
    </w:p>
    <w:p w14:paraId="01B143A3" w14:textId="41CABBBE" w:rsidR="00F709C4" w:rsidRDefault="00F709C4" w:rsidP="00C64761">
      <w:pPr>
        <w:suppressAutoHyphens/>
        <w:spacing w:line="276" w:lineRule="auto"/>
      </w:pPr>
    </w:p>
    <w:p w14:paraId="199140AB" w14:textId="49218490" w:rsidR="00F709C4" w:rsidRDefault="00F709C4" w:rsidP="00C64761">
      <w:pPr>
        <w:suppressAutoHyphens/>
        <w:spacing w:line="276" w:lineRule="auto"/>
      </w:pPr>
    </w:p>
    <w:p w14:paraId="25E76E84" w14:textId="1C2AD898" w:rsidR="00F709C4" w:rsidRDefault="00F709C4" w:rsidP="00C64761">
      <w:pPr>
        <w:suppressAutoHyphens/>
        <w:spacing w:line="276" w:lineRule="auto"/>
      </w:pPr>
    </w:p>
    <w:p w14:paraId="32C405A7" w14:textId="4949183B" w:rsidR="00F709C4" w:rsidRDefault="00F709C4" w:rsidP="00C64761">
      <w:pPr>
        <w:suppressAutoHyphens/>
        <w:spacing w:line="276" w:lineRule="auto"/>
      </w:pPr>
    </w:p>
    <w:p w14:paraId="5930371E" w14:textId="6647A09A" w:rsidR="00F709C4" w:rsidRDefault="00F709C4" w:rsidP="00C64761">
      <w:pPr>
        <w:suppressAutoHyphens/>
        <w:spacing w:line="276" w:lineRule="auto"/>
      </w:pPr>
    </w:p>
    <w:p w14:paraId="053ED87E" w14:textId="591C11BA" w:rsidR="00F709C4" w:rsidRPr="00A01B7E" w:rsidRDefault="00F709C4" w:rsidP="00C64761">
      <w:pPr>
        <w:suppressAutoHyphens/>
        <w:spacing w:line="276" w:lineRule="auto"/>
      </w:pPr>
    </w:p>
    <w:p w14:paraId="3787B6C7" w14:textId="77777777" w:rsidR="00AC6E8B" w:rsidRPr="00A01B7E" w:rsidRDefault="00EC28EF" w:rsidP="00C64761">
      <w:pPr>
        <w:pStyle w:val="Cmsor1"/>
        <w:spacing w:before="0" w:after="0" w:line="276" w:lineRule="auto"/>
      </w:pPr>
      <w:r w:rsidRPr="00A01B7E">
        <w:t>4. A mérés kiértékelése</w:t>
      </w:r>
    </w:p>
    <w:p w14:paraId="7D5D777A" w14:textId="25CC9739" w:rsidR="00AC6E8B" w:rsidRPr="00A01B7E" w:rsidRDefault="00D563B5" w:rsidP="00E20192">
      <w:pPr>
        <w:pStyle w:val="Cmsor4"/>
        <w:spacing w:before="0" w:after="0" w:line="276" w:lineRule="auto"/>
        <w:ind w:firstLine="357"/>
      </w:pPr>
      <w:r>
        <w:t>H</w:t>
      </w:r>
      <w:r w:rsidR="00107826">
        <w:t>ullám</w:t>
      </w:r>
      <w:r w:rsidRPr="00D563B5">
        <w:t>terjed</w:t>
      </w:r>
      <w:r w:rsidR="00431B17">
        <w:t>é</w:t>
      </w:r>
      <w:r w:rsidRPr="00D563B5">
        <w:t>s</w:t>
      </w:r>
      <w:r>
        <w:t xml:space="preserve">i sebesség </w:t>
      </w:r>
      <w:r w:rsidR="00AC6E8B" w:rsidRPr="00A01B7E">
        <w:t>mérése:</w:t>
      </w:r>
    </w:p>
    <w:p w14:paraId="05BD77D6" w14:textId="4CDF5615" w:rsidR="00412550" w:rsidRPr="008A004C" w:rsidRDefault="004F2155" w:rsidP="00C64761">
      <w:pPr>
        <w:pStyle w:val="Listaszerbekezds"/>
        <w:numPr>
          <w:ilvl w:val="0"/>
          <w:numId w:val="12"/>
        </w:numPr>
        <w:spacing w:line="276" w:lineRule="auto"/>
        <w:ind w:left="714" w:hanging="357"/>
        <w:jc w:val="both"/>
        <w:rPr>
          <w:color w:val="000000" w:themeColor="text1"/>
        </w:rPr>
      </w:pPr>
      <w:r>
        <w:t>Mérés időtartam</w:t>
      </w:r>
      <w:r w:rsidR="00412550" w:rsidRPr="00A01B7E">
        <w:t>:</w:t>
      </w:r>
      <w:r w:rsidR="00622387">
        <w:t xml:space="preserve"> </w:t>
      </w:r>
      <w:r w:rsidR="00412550" w:rsidRPr="00A01B7E">
        <w:t xml:space="preserve"> </w:t>
      </w:r>
      <m:oMath>
        <m:sSub>
          <m:sSubPr>
            <m:ctrlPr>
              <w:rPr>
                <w:rFonts w:ascii="Cambria Math" w:hAnsi="Cambria Math"/>
                <w:i/>
              </w:rPr>
            </m:ctrlPr>
          </m:sSubPr>
          <m:e>
            <m:r>
              <w:rPr>
                <w:rFonts w:ascii="Cambria Math" w:hAnsi="Cambria Math"/>
              </w:rPr>
              <m:t>t</m:t>
            </m:r>
          </m:e>
          <m:sub>
            <m:r>
              <w:rPr>
                <w:rFonts w:ascii="Cambria Math" w:hAnsi="Cambria Math"/>
              </w:rPr>
              <m:t>mérés</m:t>
            </m:r>
          </m:sub>
        </m:sSub>
        <m:r>
          <w:rPr>
            <w:rFonts w:ascii="Cambria Math" w:hAnsi="Cambria Math"/>
            <w:color w:val="000000" w:themeColor="text1"/>
          </w:rPr>
          <m:t>=  [s]</m:t>
        </m:r>
      </m:oMath>
    </w:p>
    <w:p w14:paraId="50AB119A" w14:textId="2A2D08D3" w:rsidR="00412550" w:rsidRPr="008A004C" w:rsidRDefault="00412550" w:rsidP="00C64761">
      <w:pPr>
        <w:pStyle w:val="Listaszerbekezds"/>
        <w:numPr>
          <w:ilvl w:val="0"/>
          <w:numId w:val="12"/>
        </w:numPr>
        <w:spacing w:line="276" w:lineRule="auto"/>
        <w:ind w:left="714" w:hanging="357"/>
        <w:jc w:val="both"/>
        <w:rPr>
          <w:color w:val="000000" w:themeColor="text1"/>
        </w:rPr>
      </w:pPr>
      <w:r w:rsidRPr="008A004C">
        <w:rPr>
          <w:color w:val="000000" w:themeColor="text1"/>
        </w:rPr>
        <w:t>Mintavételezési frekvencia:</w:t>
      </w:r>
      <w:r w:rsidR="00622387" w:rsidRPr="008A004C">
        <w:rPr>
          <w:color w:val="000000" w:themeColor="text1"/>
        </w:rPr>
        <w:t xml:space="preserve"> </w:t>
      </w:r>
      <w:r w:rsidRPr="008A004C">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f</m:t>
            </m:r>
          </m:e>
          <m:sub>
            <m:r>
              <w:rPr>
                <w:rFonts w:ascii="Cambria Math" w:hAnsi="Cambria Math"/>
                <w:color w:val="000000" w:themeColor="text1"/>
              </w:rPr>
              <m:t>m</m:t>
            </m:r>
          </m:sub>
        </m:sSub>
        <m:r>
          <w:rPr>
            <w:rFonts w:ascii="Cambria Math" w:hAnsi="Cambria Math"/>
            <w:color w:val="000000" w:themeColor="text1"/>
          </w:rPr>
          <m:t>= [Hz]</m:t>
        </m:r>
      </m:oMath>
    </w:p>
    <w:p w14:paraId="7DE00171" w14:textId="40F1CFAB" w:rsidR="000804DE" w:rsidRPr="008925B3" w:rsidRDefault="00517B45" w:rsidP="00C64761">
      <w:pPr>
        <w:pStyle w:val="Listaszerbekezds"/>
        <w:numPr>
          <w:ilvl w:val="0"/>
          <w:numId w:val="12"/>
        </w:numPr>
        <w:suppressAutoHyphens/>
        <w:spacing w:line="276" w:lineRule="auto"/>
        <w:ind w:left="714" w:hanging="357"/>
      </w:pPr>
      <w:r>
        <w:t>Mérési pontok száma</w:t>
      </w:r>
      <w:r w:rsidRPr="00B71956">
        <w:rPr>
          <w:color w:val="000000" w:themeColor="text1"/>
        </w:rPr>
        <w:t>:</w:t>
      </w:r>
      <w:r w:rsidR="00622387" w:rsidRPr="00B71956">
        <w:rPr>
          <w:color w:val="000000" w:themeColor="text1"/>
        </w:rPr>
        <w:t xml:space="preserve"> </w:t>
      </w:r>
      <w:r w:rsidRPr="00B71956">
        <w:rPr>
          <w:color w:val="000000" w:themeColor="text1"/>
        </w:rPr>
        <w:t xml:space="preserve"> </w:t>
      </w:r>
      <m:oMath>
        <m:r>
          <w:rPr>
            <w:rFonts w:ascii="Cambria Math" w:hAnsi="Cambria Math"/>
            <w:color w:val="000000" w:themeColor="text1"/>
          </w:rPr>
          <m:t xml:space="preserve"> [db]</m:t>
        </m:r>
      </m:oMath>
      <w:r w:rsidR="001D4D4A" w:rsidRPr="00B71956">
        <w:rPr>
          <w:color w:val="000000" w:themeColor="text1"/>
        </w:rPr>
        <w:t xml:space="preserve"> </w:t>
      </w:r>
    </w:p>
    <w:p w14:paraId="626899F0" w14:textId="6E129333" w:rsidR="008925B3" w:rsidRPr="00917AF7" w:rsidRDefault="008925B3" w:rsidP="00C64761">
      <w:pPr>
        <w:pStyle w:val="Listaszerbekezds"/>
        <w:numPr>
          <w:ilvl w:val="0"/>
          <w:numId w:val="12"/>
        </w:numPr>
        <w:suppressAutoHyphens/>
        <w:spacing w:line="276" w:lineRule="auto"/>
        <w:ind w:left="714" w:hanging="357"/>
      </w:pPr>
      <w:r>
        <w:t xml:space="preserve">A jeladók közötti távolság:  </w:t>
      </w:r>
      <m:oMath>
        <m:r>
          <w:rPr>
            <w:rFonts w:ascii="Cambria Math" w:hAnsi="Cambria Math"/>
          </w:rPr>
          <m:t xml:space="preserve">d= </m:t>
        </m:r>
        <m:r>
          <w:rPr>
            <w:rFonts w:ascii="Cambria Math" w:hAnsi="Cambria Math"/>
            <w:color w:val="000000" w:themeColor="text1"/>
          </w:rPr>
          <m:t xml:space="preserve"> [m]</m:t>
        </m:r>
      </m:oMath>
      <w:r w:rsidRPr="00B71956">
        <w:rPr>
          <w:color w:val="000000" w:themeColor="text1"/>
        </w:rPr>
        <w:t xml:space="preserve"> </w:t>
      </w:r>
    </w:p>
    <w:p w14:paraId="2ED4C47F" w14:textId="2FA475AC" w:rsidR="00917AF7" w:rsidRPr="00B71956" w:rsidRDefault="00107826" w:rsidP="00917AF7">
      <w:pPr>
        <w:pStyle w:val="Listaszerbekezds"/>
        <w:numPr>
          <w:ilvl w:val="0"/>
          <w:numId w:val="12"/>
        </w:numPr>
        <w:suppressAutoHyphens/>
        <w:spacing w:line="276" w:lineRule="auto"/>
        <w:ind w:left="714" w:hanging="357"/>
        <w:rPr>
          <w:color w:val="000000" w:themeColor="text1"/>
        </w:rPr>
      </w:pPr>
      <w:r>
        <w:t>Átlagos hullám</w:t>
      </w:r>
      <w:r w:rsidR="00917AF7">
        <w:t xml:space="preserve">terjedési </w:t>
      </w:r>
      <w:r w:rsidR="00917AF7" w:rsidRPr="00B71956">
        <w:rPr>
          <w:color w:val="000000" w:themeColor="text1"/>
        </w:rPr>
        <w:t xml:space="preserve">sebesség:  </w:t>
      </w:r>
      <m:oMath>
        <m:acc>
          <m:accPr>
            <m:chr m:val="̅"/>
            <m:ctrlPr>
              <w:rPr>
                <w:rFonts w:ascii="Cambria Math" w:hAnsi="Cambria Math"/>
                <w:i/>
                <w:color w:val="000000" w:themeColor="text1"/>
              </w:rPr>
            </m:ctrlPr>
          </m:accPr>
          <m:e>
            <m:r>
              <w:rPr>
                <w:rFonts w:ascii="Cambria Math" w:hAnsi="Cambria Math"/>
                <w:color w:val="000000" w:themeColor="text1"/>
              </w:rPr>
              <m:t>v</m:t>
            </m:r>
          </m:e>
        </m:acc>
        <m:r>
          <w:rPr>
            <w:rFonts w:ascii="Cambria Math" w:hAnsi="Cambria Math"/>
            <w:color w:val="000000" w:themeColor="text1"/>
          </w:rPr>
          <m:t>=  [m/s]</m:t>
        </m:r>
      </m:oMath>
      <w:r w:rsidR="00917AF7" w:rsidRPr="00B71956">
        <w:rPr>
          <w:color w:val="000000" w:themeColor="text1"/>
        </w:rPr>
        <w:t xml:space="preserve"> </w:t>
      </w:r>
    </w:p>
    <w:p w14:paraId="2FDDF45D" w14:textId="577DD2B3" w:rsidR="00B71956" w:rsidRPr="003C2C1E" w:rsidRDefault="00107826" w:rsidP="003C2C1E">
      <w:pPr>
        <w:pStyle w:val="Listaszerbekezds"/>
        <w:numPr>
          <w:ilvl w:val="0"/>
          <w:numId w:val="12"/>
        </w:numPr>
        <w:suppressAutoHyphens/>
        <w:spacing w:line="276" w:lineRule="auto"/>
        <w:ind w:left="714" w:hanging="357"/>
        <w:rPr>
          <w:color w:val="000000" w:themeColor="text1"/>
        </w:rPr>
      </w:pPr>
      <w:r>
        <w:rPr>
          <w:color w:val="000000" w:themeColor="text1"/>
        </w:rPr>
        <w:t>A hullám</w:t>
      </w:r>
      <w:r w:rsidR="00917AF7" w:rsidRPr="00B71956">
        <w:rPr>
          <w:color w:val="000000" w:themeColor="text1"/>
        </w:rPr>
        <w:t xml:space="preserve">terjedési sebesség szórása:  </w:t>
      </w:r>
      <m:oMath>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v</m:t>
            </m:r>
          </m:sub>
        </m:sSub>
        <m:r>
          <w:rPr>
            <w:rFonts w:ascii="Cambria Math" w:hAnsi="Cambria Math"/>
            <w:color w:val="000000" w:themeColor="text1"/>
          </w:rPr>
          <m:t>=  [m/s]</m:t>
        </m:r>
      </m:oMath>
    </w:p>
    <w:p w14:paraId="3AF1E5F0" w14:textId="77777777" w:rsidR="00917AF7" w:rsidRDefault="00917AF7" w:rsidP="00B71956">
      <w:pPr>
        <w:pStyle w:val="Listaszerbekezds"/>
        <w:suppressAutoHyphens/>
        <w:spacing w:line="276" w:lineRule="auto"/>
        <w:ind w:left="714"/>
      </w:pPr>
    </w:p>
    <w:tbl>
      <w:tblPr>
        <w:tblW w:w="9760" w:type="dxa"/>
        <w:tblCellMar>
          <w:left w:w="70" w:type="dxa"/>
          <w:right w:w="70" w:type="dxa"/>
        </w:tblCellMar>
        <w:tblLook w:val="04A0" w:firstRow="1" w:lastRow="0" w:firstColumn="1" w:lastColumn="0" w:noHBand="0" w:noVBand="1"/>
      </w:tblPr>
      <w:tblGrid>
        <w:gridCol w:w="774"/>
        <w:gridCol w:w="830"/>
        <w:gridCol w:w="836"/>
        <w:gridCol w:w="774"/>
        <w:gridCol w:w="830"/>
        <w:gridCol w:w="836"/>
        <w:gridCol w:w="774"/>
        <w:gridCol w:w="830"/>
        <w:gridCol w:w="836"/>
        <w:gridCol w:w="774"/>
        <w:gridCol w:w="830"/>
        <w:gridCol w:w="836"/>
      </w:tblGrid>
      <w:tr w:rsidR="00917AF7" w:rsidRPr="00917AF7" w14:paraId="194EF8B3" w14:textId="77777777" w:rsidTr="00917AF7">
        <w:trPr>
          <w:trHeight w:val="756"/>
        </w:trPr>
        <w:tc>
          <w:tcPr>
            <w:tcW w:w="7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C0077C7" w14:textId="77777777" w:rsidR="00917AF7" w:rsidRPr="00917AF7" w:rsidRDefault="00917AF7" w:rsidP="00917AF7">
            <w:pPr>
              <w:jc w:val="center"/>
              <w:rPr>
                <w:rFonts w:cs="Calibri"/>
                <w:b/>
                <w:bCs/>
                <w:color w:val="000000"/>
                <w:sz w:val="20"/>
              </w:rPr>
            </w:pPr>
            <w:r w:rsidRPr="00917AF7">
              <w:rPr>
                <w:rFonts w:cs="Calibri"/>
                <w:b/>
                <w:bCs/>
                <w:color w:val="000000"/>
                <w:sz w:val="20"/>
                <w:szCs w:val="24"/>
              </w:rPr>
              <w:t>Mérési pont</w:t>
            </w:r>
          </w:p>
        </w:tc>
        <w:tc>
          <w:tcPr>
            <w:tcW w:w="840" w:type="dxa"/>
            <w:tcBorders>
              <w:top w:val="single" w:sz="12" w:space="0" w:color="auto"/>
              <w:left w:val="nil"/>
              <w:bottom w:val="single" w:sz="12" w:space="0" w:color="auto"/>
              <w:right w:val="single" w:sz="12" w:space="0" w:color="auto"/>
            </w:tcBorders>
            <w:shd w:val="clear" w:color="auto" w:fill="auto"/>
            <w:vAlign w:val="center"/>
            <w:hideMark/>
          </w:tcPr>
          <w:p w14:paraId="78FFDA64" w14:textId="77777777" w:rsidR="00917AF7" w:rsidRPr="00917AF7" w:rsidRDefault="00917AF7" w:rsidP="00917AF7">
            <w:pPr>
              <w:jc w:val="center"/>
              <w:rPr>
                <w:rFonts w:cs="Calibri"/>
                <w:b/>
                <w:bCs/>
                <w:i/>
                <w:iCs/>
                <w:color w:val="000000"/>
                <w:szCs w:val="24"/>
              </w:rPr>
            </w:pPr>
            <w:r w:rsidRPr="00917AF7">
              <w:rPr>
                <w:rFonts w:cs="Calibri"/>
                <w:b/>
                <w:bCs/>
                <w:i/>
                <w:iCs/>
                <w:color w:val="000000"/>
                <w:szCs w:val="24"/>
              </w:rPr>
              <w:t>τ          [s]</w:t>
            </w:r>
          </w:p>
        </w:tc>
        <w:tc>
          <w:tcPr>
            <w:tcW w:w="840" w:type="dxa"/>
            <w:tcBorders>
              <w:top w:val="single" w:sz="12" w:space="0" w:color="auto"/>
              <w:left w:val="nil"/>
              <w:bottom w:val="single" w:sz="12" w:space="0" w:color="auto"/>
              <w:right w:val="single" w:sz="12" w:space="0" w:color="auto"/>
            </w:tcBorders>
            <w:shd w:val="clear" w:color="auto" w:fill="auto"/>
            <w:vAlign w:val="center"/>
            <w:hideMark/>
          </w:tcPr>
          <w:p w14:paraId="0A6A2B03" w14:textId="4AA75E84" w:rsidR="00917AF7" w:rsidRPr="00917AF7" w:rsidRDefault="00917AF7" w:rsidP="00107826">
            <w:pPr>
              <w:jc w:val="center"/>
              <w:rPr>
                <w:rFonts w:cs="Calibri"/>
                <w:b/>
                <w:bCs/>
                <w:color w:val="000000"/>
                <w:szCs w:val="24"/>
              </w:rPr>
            </w:pPr>
            <w:r w:rsidRPr="00917AF7">
              <w:rPr>
                <w:rFonts w:cs="Calibri"/>
                <w:b/>
                <w:bCs/>
                <w:i/>
                <w:iCs/>
                <w:color w:val="000000"/>
                <w:szCs w:val="24"/>
              </w:rPr>
              <w:t>v</w:t>
            </w:r>
            <w:r w:rsidRPr="00917AF7">
              <w:rPr>
                <w:rFonts w:cs="Calibri"/>
                <w:b/>
                <w:bCs/>
                <w:color w:val="000000"/>
                <w:szCs w:val="24"/>
              </w:rPr>
              <w:t xml:space="preserve"> [m/</w:t>
            </w:r>
            <w:r w:rsidR="00107826">
              <w:rPr>
                <w:rFonts w:cs="Calibri"/>
                <w:b/>
                <w:bCs/>
                <w:color w:val="000000"/>
                <w:szCs w:val="24"/>
              </w:rPr>
              <w:t>s</w:t>
            </w:r>
            <w:r w:rsidRPr="00917AF7">
              <w:rPr>
                <w:rFonts w:cs="Calibri"/>
                <w:b/>
                <w:bCs/>
                <w:color w:val="000000"/>
                <w:szCs w:val="24"/>
              </w:rPr>
              <w:t>]</w:t>
            </w:r>
          </w:p>
        </w:tc>
        <w:tc>
          <w:tcPr>
            <w:tcW w:w="760" w:type="dxa"/>
            <w:tcBorders>
              <w:top w:val="single" w:sz="12" w:space="0" w:color="auto"/>
              <w:left w:val="nil"/>
              <w:bottom w:val="single" w:sz="12" w:space="0" w:color="auto"/>
              <w:right w:val="single" w:sz="12" w:space="0" w:color="auto"/>
            </w:tcBorders>
            <w:shd w:val="clear" w:color="auto" w:fill="auto"/>
            <w:vAlign w:val="center"/>
            <w:hideMark/>
          </w:tcPr>
          <w:p w14:paraId="2600CF29" w14:textId="77777777" w:rsidR="00917AF7" w:rsidRPr="00917AF7" w:rsidRDefault="00917AF7" w:rsidP="00917AF7">
            <w:pPr>
              <w:jc w:val="center"/>
              <w:rPr>
                <w:rFonts w:cs="Calibri"/>
                <w:b/>
                <w:bCs/>
                <w:color w:val="000000"/>
                <w:sz w:val="20"/>
              </w:rPr>
            </w:pPr>
            <w:r w:rsidRPr="00917AF7">
              <w:rPr>
                <w:rFonts w:cs="Calibri"/>
                <w:b/>
                <w:bCs/>
                <w:color w:val="000000"/>
                <w:sz w:val="20"/>
                <w:szCs w:val="24"/>
              </w:rPr>
              <w:t>Mérési pont</w:t>
            </w:r>
          </w:p>
        </w:tc>
        <w:tc>
          <w:tcPr>
            <w:tcW w:w="840" w:type="dxa"/>
            <w:tcBorders>
              <w:top w:val="single" w:sz="12" w:space="0" w:color="auto"/>
              <w:left w:val="nil"/>
              <w:bottom w:val="single" w:sz="12" w:space="0" w:color="auto"/>
              <w:right w:val="single" w:sz="12" w:space="0" w:color="auto"/>
            </w:tcBorders>
            <w:shd w:val="clear" w:color="auto" w:fill="auto"/>
            <w:vAlign w:val="center"/>
            <w:hideMark/>
          </w:tcPr>
          <w:p w14:paraId="08180CCC" w14:textId="77777777" w:rsidR="00917AF7" w:rsidRPr="00917AF7" w:rsidRDefault="00917AF7" w:rsidP="00917AF7">
            <w:pPr>
              <w:jc w:val="center"/>
              <w:rPr>
                <w:rFonts w:cs="Calibri"/>
                <w:b/>
                <w:bCs/>
                <w:i/>
                <w:iCs/>
                <w:color w:val="000000"/>
                <w:szCs w:val="24"/>
              </w:rPr>
            </w:pPr>
            <w:r w:rsidRPr="00917AF7">
              <w:rPr>
                <w:rFonts w:cs="Calibri"/>
                <w:b/>
                <w:bCs/>
                <w:i/>
                <w:iCs/>
                <w:color w:val="000000"/>
                <w:szCs w:val="24"/>
              </w:rPr>
              <w:t>τ          [s]</w:t>
            </w:r>
          </w:p>
        </w:tc>
        <w:tc>
          <w:tcPr>
            <w:tcW w:w="840" w:type="dxa"/>
            <w:tcBorders>
              <w:top w:val="single" w:sz="12" w:space="0" w:color="auto"/>
              <w:left w:val="nil"/>
              <w:bottom w:val="single" w:sz="12" w:space="0" w:color="auto"/>
              <w:right w:val="single" w:sz="12" w:space="0" w:color="auto"/>
            </w:tcBorders>
            <w:shd w:val="clear" w:color="auto" w:fill="auto"/>
            <w:vAlign w:val="center"/>
            <w:hideMark/>
          </w:tcPr>
          <w:p w14:paraId="1DAFAABB" w14:textId="041C9660" w:rsidR="00917AF7" w:rsidRPr="00917AF7" w:rsidRDefault="00917AF7" w:rsidP="00107826">
            <w:pPr>
              <w:jc w:val="center"/>
              <w:rPr>
                <w:rFonts w:cs="Calibri"/>
                <w:b/>
                <w:bCs/>
                <w:color w:val="000000"/>
                <w:szCs w:val="24"/>
              </w:rPr>
            </w:pPr>
            <w:r w:rsidRPr="00917AF7">
              <w:rPr>
                <w:rFonts w:cs="Calibri"/>
                <w:b/>
                <w:bCs/>
                <w:i/>
                <w:iCs/>
                <w:color w:val="000000"/>
                <w:szCs w:val="24"/>
              </w:rPr>
              <w:t>v</w:t>
            </w:r>
            <w:r w:rsidRPr="00917AF7">
              <w:rPr>
                <w:rFonts w:cs="Calibri"/>
                <w:b/>
                <w:bCs/>
                <w:color w:val="000000"/>
                <w:szCs w:val="24"/>
              </w:rPr>
              <w:t xml:space="preserve"> [m/</w:t>
            </w:r>
            <w:r w:rsidR="00107826">
              <w:rPr>
                <w:rFonts w:cs="Calibri"/>
                <w:b/>
                <w:bCs/>
                <w:color w:val="000000"/>
                <w:szCs w:val="24"/>
              </w:rPr>
              <w:t>s</w:t>
            </w:r>
            <w:r w:rsidRPr="00917AF7">
              <w:rPr>
                <w:rFonts w:cs="Calibri"/>
                <w:b/>
                <w:bCs/>
                <w:color w:val="000000"/>
                <w:szCs w:val="24"/>
              </w:rPr>
              <w:t>]</w:t>
            </w:r>
          </w:p>
        </w:tc>
        <w:tc>
          <w:tcPr>
            <w:tcW w:w="760" w:type="dxa"/>
            <w:tcBorders>
              <w:top w:val="single" w:sz="12" w:space="0" w:color="auto"/>
              <w:left w:val="nil"/>
              <w:bottom w:val="single" w:sz="12" w:space="0" w:color="auto"/>
              <w:right w:val="single" w:sz="12" w:space="0" w:color="auto"/>
            </w:tcBorders>
            <w:shd w:val="clear" w:color="auto" w:fill="auto"/>
            <w:vAlign w:val="center"/>
            <w:hideMark/>
          </w:tcPr>
          <w:p w14:paraId="77357962" w14:textId="77777777" w:rsidR="00917AF7" w:rsidRPr="00917AF7" w:rsidRDefault="00917AF7" w:rsidP="00917AF7">
            <w:pPr>
              <w:jc w:val="center"/>
              <w:rPr>
                <w:rFonts w:cs="Calibri"/>
                <w:b/>
                <w:bCs/>
                <w:color w:val="000000"/>
                <w:sz w:val="20"/>
              </w:rPr>
            </w:pPr>
            <w:r w:rsidRPr="00917AF7">
              <w:rPr>
                <w:rFonts w:cs="Calibri"/>
                <w:b/>
                <w:bCs/>
                <w:color w:val="000000"/>
                <w:sz w:val="20"/>
                <w:szCs w:val="24"/>
              </w:rPr>
              <w:t>Mérési pont</w:t>
            </w:r>
          </w:p>
        </w:tc>
        <w:tc>
          <w:tcPr>
            <w:tcW w:w="840" w:type="dxa"/>
            <w:tcBorders>
              <w:top w:val="single" w:sz="12" w:space="0" w:color="auto"/>
              <w:left w:val="nil"/>
              <w:bottom w:val="single" w:sz="12" w:space="0" w:color="auto"/>
              <w:right w:val="single" w:sz="12" w:space="0" w:color="auto"/>
            </w:tcBorders>
            <w:shd w:val="clear" w:color="auto" w:fill="auto"/>
            <w:vAlign w:val="center"/>
            <w:hideMark/>
          </w:tcPr>
          <w:p w14:paraId="597EA04F" w14:textId="77777777" w:rsidR="00917AF7" w:rsidRPr="00917AF7" w:rsidRDefault="00917AF7" w:rsidP="00917AF7">
            <w:pPr>
              <w:jc w:val="center"/>
              <w:rPr>
                <w:rFonts w:cs="Calibri"/>
                <w:b/>
                <w:bCs/>
                <w:i/>
                <w:iCs/>
                <w:color w:val="000000"/>
                <w:szCs w:val="24"/>
              </w:rPr>
            </w:pPr>
            <w:r w:rsidRPr="00917AF7">
              <w:rPr>
                <w:rFonts w:cs="Calibri"/>
                <w:b/>
                <w:bCs/>
                <w:i/>
                <w:iCs/>
                <w:color w:val="000000"/>
                <w:szCs w:val="24"/>
              </w:rPr>
              <w:t>τ          [s]</w:t>
            </w:r>
          </w:p>
        </w:tc>
        <w:tc>
          <w:tcPr>
            <w:tcW w:w="840" w:type="dxa"/>
            <w:tcBorders>
              <w:top w:val="single" w:sz="12" w:space="0" w:color="auto"/>
              <w:left w:val="nil"/>
              <w:bottom w:val="single" w:sz="12" w:space="0" w:color="auto"/>
              <w:right w:val="single" w:sz="12" w:space="0" w:color="auto"/>
            </w:tcBorders>
            <w:shd w:val="clear" w:color="auto" w:fill="auto"/>
            <w:vAlign w:val="center"/>
            <w:hideMark/>
          </w:tcPr>
          <w:p w14:paraId="69D8CC57" w14:textId="17B1A89E" w:rsidR="00917AF7" w:rsidRPr="00917AF7" w:rsidRDefault="00917AF7" w:rsidP="00107826">
            <w:pPr>
              <w:jc w:val="center"/>
              <w:rPr>
                <w:rFonts w:cs="Calibri"/>
                <w:b/>
                <w:bCs/>
                <w:color w:val="000000"/>
                <w:szCs w:val="24"/>
              </w:rPr>
            </w:pPr>
            <w:r w:rsidRPr="00917AF7">
              <w:rPr>
                <w:rFonts w:cs="Calibri"/>
                <w:b/>
                <w:bCs/>
                <w:i/>
                <w:iCs/>
                <w:color w:val="000000"/>
                <w:szCs w:val="24"/>
              </w:rPr>
              <w:t>v</w:t>
            </w:r>
            <w:r w:rsidRPr="00917AF7">
              <w:rPr>
                <w:rFonts w:cs="Calibri"/>
                <w:b/>
                <w:bCs/>
                <w:color w:val="000000"/>
                <w:szCs w:val="24"/>
              </w:rPr>
              <w:t xml:space="preserve"> [m/</w:t>
            </w:r>
            <w:r w:rsidR="00107826">
              <w:rPr>
                <w:rFonts w:cs="Calibri"/>
                <w:b/>
                <w:bCs/>
                <w:color w:val="000000"/>
                <w:szCs w:val="24"/>
              </w:rPr>
              <w:t>s</w:t>
            </w:r>
            <w:r w:rsidRPr="00917AF7">
              <w:rPr>
                <w:rFonts w:cs="Calibri"/>
                <w:b/>
                <w:bCs/>
                <w:color w:val="000000"/>
                <w:szCs w:val="24"/>
              </w:rPr>
              <w:t>]</w:t>
            </w:r>
          </w:p>
        </w:tc>
        <w:tc>
          <w:tcPr>
            <w:tcW w:w="760" w:type="dxa"/>
            <w:tcBorders>
              <w:top w:val="single" w:sz="12" w:space="0" w:color="auto"/>
              <w:left w:val="nil"/>
              <w:bottom w:val="single" w:sz="12" w:space="0" w:color="auto"/>
              <w:right w:val="single" w:sz="12" w:space="0" w:color="auto"/>
            </w:tcBorders>
            <w:shd w:val="clear" w:color="auto" w:fill="auto"/>
            <w:vAlign w:val="center"/>
            <w:hideMark/>
          </w:tcPr>
          <w:p w14:paraId="3D24170C" w14:textId="77777777" w:rsidR="00917AF7" w:rsidRPr="00917AF7" w:rsidRDefault="00917AF7" w:rsidP="00917AF7">
            <w:pPr>
              <w:jc w:val="center"/>
              <w:rPr>
                <w:rFonts w:cs="Calibri"/>
                <w:b/>
                <w:bCs/>
                <w:color w:val="000000"/>
                <w:sz w:val="20"/>
              </w:rPr>
            </w:pPr>
            <w:r w:rsidRPr="00917AF7">
              <w:rPr>
                <w:rFonts w:cs="Calibri"/>
                <w:b/>
                <w:bCs/>
                <w:color w:val="000000"/>
                <w:sz w:val="20"/>
                <w:szCs w:val="24"/>
              </w:rPr>
              <w:t>Mérési pont</w:t>
            </w:r>
          </w:p>
        </w:tc>
        <w:tc>
          <w:tcPr>
            <w:tcW w:w="840" w:type="dxa"/>
            <w:tcBorders>
              <w:top w:val="single" w:sz="12" w:space="0" w:color="auto"/>
              <w:left w:val="nil"/>
              <w:bottom w:val="single" w:sz="12" w:space="0" w:color="auto"/>
              <w:right w:val="single" w:sz="12" w:space="0" w:color="auto"/>
            </w:tcBorders>
            <w:shd w:val="clear" w:color="auto" w:fill="auto"/>
            <w:vAlign w:val="center"/>
            <w:hideMark/>
          </w:tcPr>
          <w:p w14:paraId="2C95015A" w14:textId="77777777" w:rsidR="00917AF7" w:rsidRPr="00917AF7" w:rsidRDefault="00917AF7" w:rsidP="00917AF7">
            <w:pPr>
              <w:jc w:val="center"/>
              <w:rPr>
                <w:rFonts w:cs="Calibri"/>
                <w:b/>
                <w:bCs/>
                <w:i/>
                <w:iCs/>
                <w:color w:val="000000"/>
                <w:szCs w:val="24"/>
              </w:rPr>
            </w:pPr>
            <w:r w:rsidRPr="00917AF7">
              <w:rPr>
                <w:rFonts w:cs="Calibri"/>
                <w:b/>
                <w:bCs/>
                <w:i/>
                <w:iCs/>
                <w:color w:val="000000"/>
                <w:szCs w:val="24"/>
              </w:rPr>
              <w:t>τ          [s]</w:t>
            </w:r>
          </w:p>
        </w:tc>
        <w:tc>
          <w:tcPr>
            <w:tcW w:w="840" w:type="dxa"/>
            <w:tcBorders>
              <w:top w:val="single" w:sz="12" w:space="0" w:color="auto"/>
              <w:left w:val="nil"/>
              <w:bottom w:val="single" w:sz="12" w:space="0" w:color="auto"/>
              <w:right w:val="single" w:sz="12" w:space="0" w:color="auto"/>
            </w:tcBorders>
            <w:shd w:val="clear" w:color="auto" w:fill="auto"/>
            <w:vAlign w:val="center"/>
            <w:hideMark/>
          </w:tcPr>
          <w:p w14:paraId="6B6192F0" w14:textId="354AEA3E" w:rsidR="00917AF7" w:rsidRPr="00917AF7" w:rsidRDefault="00917AF7" w:rsidP="00107826">
            <w:pPr>
              <w:jc w:val="center"/>
              <w:rPr>
                <w:rFonts w:cs="Calibri"/>
                <w:b/>
                <w:bCs/>
                <w:color w:val="000000"/>
                <w:szCs w:val="24"/>
              </w:rPr>
            </w:pPr>
            <w:r w:rsidRPr="00917AF7">
              <w:rPr>
                <w:rFonts w:cs="Calibri"/>
                <w:b/>
                <w:bCs/>
                <w:i/>
                <w:iCs/>
                <w:color w:val="000000"/>
                <w:szCs w:val="24"/>
              </w:rPr>
              <w:t>v</w:t>
            </w:r>
            <w:r w:rsidRPr="00917AF7">
              <w:rPr>
                <w:rFonts w:cs="Calibri"/>
                <w:b/>
                <w:bCs/>
                <w:color w:val="000000"/>
                <w:szCs w:val="24"/>
              </w:rPr>
              <w:t xml:space="preserve"> [m/</w:t>
            </w:r>
            <w:r w:rsidR="00107826">
              <w:rPr>
                <w:rFonts w:cs="Calibri"/>
                <w:b/>
                <w:bCs/>
                <w:color w:val="000000"/>
                <w:szCs w:val="24"/>
              </w:rPr>
              <w:t>s</w:t>
            </w:r>
            <w:r w:rsidRPr="00917AF7">
              <w:rPr>
                <w:rFonts w:cs="Calibri"/>
                <w:b/>
                <w:bCs/>
                <w:color w:val="000000"/>
                <w:szCs w:val="24"/>
              </w:rPr>
              <w:t>]</w:t>
            </w:r>
          </w:p>
        </w:tc>
      </w:tr>
      <w:tr w:rsidR="00917AF7" w:rsidRPr="00917AF7" w14:paraId="1642363D" w14:textId="77777777" w:rsidTr="002239F1">
        <w:trPr>
          <w:trHeight w:val="360"/>
        </w:trPr>
        <w:tc>
          <w:tcPr>
            <w:tcW w:w="760" w:type="dxa"/>
            <w:tcBorders>
              <w:top w:val="nil"/>
              <w:left w:val="single" w:sz="12" w:space="0" w:color="auto"/>
              <w:bottom w:val="single" w:sz="4" w:space="0" w:color="auto"/>
              <w:right w:val="single" w:sz="4" w:space="0" w:color="auto"/>
            </w:tcBorders>
            <w:shd w:val="clear" w:color="auto" w:fill="auto"/>
            <w:vAlign w:val="center"/>
            <w:hideMark/>
          </w:tcPr>
          <w:p w14:paraId="05A7BA15" w14:textId="77777777" w:rsidR="00917AF7" w:rsidRPr="00917AF7" w:rsidRDefault="00917AF7" w:rsidP="00917AF7">
            <w:pPr>
              <w:jc w:val="center"/>
              <w:rPr>
                <w:rFonts w:cs="Calibri"/>
                <w:b/>
                <w:bCs/>
                <w:color w:val="000000"/>
                <w:szCs w:val="24"/>
              </w:rPr>
            </w:pPr>
            <w:r w:rsidRPr="00917AF7">
              <w:rPr>
                <w:rFonts w:cs="Calibri"/>
                <w:b/>
                <w:bCs/>
                <w:color w:val="000000"/>
                <w:szCs w:val="24"/>
              </w:rPr>
              <w:t>1</w:t>
            </w:r>
          </w:p>
        </w:tc>
        <w:tc>
          <w:tcPr>
            <w:tcW w:w="840" w:type="dxa"/>
            <w:tcBorders>
              <w:top w:val="nil"/>
              <w:left w:val="nil"/>
              <w:bottom w:val="single" w:sz="4" w:space="0" w:color="auto"/>
              <w:right w:val="single" w:sz="4" w:space="0" w:color="auto"/>
            </w:tcBorders>
            <w:shd w:val="clear" w:color="auto" w:fill="auto"/>
            <w:vAlign w:val="center"/>
          </w:tcPr>
          <w:p w14:paraId="0E9A5CF2" w14:textId="680DD738"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52EC74EC" w14:textId="12A892A1"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544E66BD" w14:textId="77777777" w:rsidR="00917AF7" w:rsidRPr="00917AF7" w:rsidRDefault="00917AF7" w:rsidP="00917AF7">
            <w:pPr>
              <w:jc w:val="center"/>
              <w:rPr>
                <w:rFonts w:cs="Calibri"/>
                <w:b/>
                <w:bCs/>
                <w:color w:val="000000"/>
                <w:szCs w:val="24"/>
              </w:rPr>
            </w:pPr>
            <w:r w:rsidRPr="00917AF7">
              <w:rPr>
                <w:rFonts w:cs="Calibri"/>
                <w:b/>
                <w:bCs/>
                <w:color w:val="000000"/>
                <w:szCs w:val="24"/>
              </w:rPr>
              <w:t>11</w:t>
            </w:r>
          </w:p>
        </w:tc>
        <w:tc>
          <w:tcPr>
            <w:tcW w:w="840" w:type="dxa"/>
            <w:tcBorders>
              <w:top w:val="nil"/>
              <w:left w:val="nil"/>
              <w:bottom w:val="single" w:sz="4" w:space="0" w:color="auto"/>
              <w:right w:val="single" w:sz="4" w:space="0" w:color="auto"/>
            </w:tcBorders>
            <w:shd w:val="clear" w:color="auto" w:fill="auto"/>
            <w:vAlign w:val="center"/>
          </w:tcPr>
          <w:p w14:paraId="5EC834CE" w14:textId="419AE385"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419E9C00" w14:textId="4B561CC7"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7CD38BAE" w14:textId="77777777" w:rsidR="00917AF7" w:rsidRPr="00917AF7" w:rsidRDefault="00917AF7" w:rsidP="00917AF7">
            <w:pPr>
              <w:jc w:val="center"/>
              <w:rPr>
                <w:rFonts w:cs="Calibri"/>
                <w:b/>
                <w:bCs/>
                <w:color w:val="000000"/>
                <w:szCs w:val="24"/>
              </w:rPr>
            </w:pPr>
            <w:r w:rsidRPr="00917AF7">
              <w:rPr>
                <w:rFonts w:cs="Calibri"/>
                <w:b/>
                <w:bCs/>
                <w:color w:val="000000"/>
                <w:szCs w:val="24"/>
              </w:rPr>
              <w:t>21</w:t>
            </w:r>
          </w:p>
        </w:tc>
        <w:tc>
          <w:tcPr>
            <w:tcW w:w="840" w:type="dxa"/>
            <w:tcBorders>
              <w:top w:val="nil"/>
              <w:left w:val="nil"/>
              <w:bottom w:val="single" w:sz="4" w:space="0" w:color="auto"/>
              <w:right w:val="single" w:sz="4" w:space="0" w:color="auto"/>
            </w:tcBorders>
            <w:shd w:val="clear" w:color="auto" w:fill="auto"/>
            <w:vAlign w:val="center"/>
          </w:tcPr>
          <w:p w14:paraId="5AA290B0" w14:textId="4DE0D4C4"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2995A128" w14:textId="2A4FAE5C"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6C54409D" w14:textId="77777777" w:rsidR="00917AF7" w:rsidRPr="00917AF7" w:rsidRDefault="00917AF7" w:rsidP="00917AF7">
            <w:pPr>
              <w:jc w:val="center"/>
              <w:rPr>
                <w:rFonts w:cs="Calibri"/>
                <w:b/>
                <w:bCs/>
                <w:color w:val="000000"/>
                <w:szCs w:val="24"/>
              </w:rPr>
            </w:pPr>
            <w:r w:rsidRPr="00917AF7">
              <w:rPr>
                <w:rFonts w:cs="Calibri"/>
                <w:b/>
                <w:bCs/>
                <w:color w:val="000000"/>
                <w:szCs w:val="24"/>
              </w:rPr>
              <w:t>31</w:t>
            </w:r>
          </w:p>
        </w:tc>
        <w:tc>
          <w:tcPr>
            <w:tcW w:w="840" w:type="dxa"/>
            <w:tcBorders>
              <w:top w:val="nil"/>
              <w:left w:val="nil"/>
              <w:bottom w:val="single" w:sz="4" w:space="0" w:color="auto"/>
              <w:right w:val="single" w:sz="4" w:space="0" w:color="auto"/>
            </w:tcBorders>
            <w:shd w:val="clear" w:color="auto" w:fill="auto"/>
            <w:vAlign w:val="center"/>
          </w:tcPr>
          <w:p w14:paraId="773FB301" w14:textId="70DC6179"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61C323D3" w14:textId="62159405" w:rsidR="00917AF7" w:rsidRPr="00917AF7" w:rsidRDefault="00917AF7" w:rsidP="00917AF7">
            <w:pPr>
              <w:jc w:val="center"/>
              <w:rPr>
                <w:rFonts w:cs="Calibri"/>
                <w:color w:val="000000"/>
                <w:szCs w:val="24"/>
              </w:rPr>
            </w:pPr>
          </w:p>
        </w:tc>
      </w:tr>
      <w:tr w:rsidR="00917AF7" w:rsidRPr="00917AF7" w14:paraId="4A9F0333" w14:textId="77777777" w:rsidTr="002239F1">
        <w:trPr>
          <w:trHeight w:val="348"/>
        </w:trPr>
        <w:tc>
          <w:tcPr>
            <w:tcW w:w="760" w:type="dxa"/>
            <w:tcBorders>
              <w:top w:val="nil"/>
              <w:left w:val="single" w:sz="12" w:space="0" w:color="auto"/>
              <w:bottom w:val="single" w:sz="4" w:space="0" w:color="auto"/>
              <w:right w:val="single" w:sz="4" w:space="0" w:color="auto"/>
            </w:tcBorders>
            <w:shd w:val="clear" w:color="auto" w:fill="auto"/>
            <w:vAlign w:val="center"/>
            <w:hideMark/>
          </w:tcPr>
          <w:p w14:paraId="05277ACF" w14:textId="77777777" w:rsidR="00917AF7" w:rsidRPr="00917AF7" w:rsidRDefault="00917AF7" w:rsidP="00917AF7">
            <w:pPr>
              <w:jc w:val="center"/>
              <w:rPr>
                <w:rFonts w:cs="Calibri"/>
                <w:b/>
                <w:bCs/>
                <w:color w:val="000000"/>
                <w:szCs w:val="24"/>
              </w:rPr>
            </w:pPr>
            <w:r w:rsidRPr="00917AF7">
              <w:rPr>
                <w:rFonts w:cs="Calibri"/>
                <w:b/>
                <w:bCs/>
                <w:color w:val="000000"/>
                <w:szCs w:val="24"/>
              </w:rPr>
              <w:t>2</w:t>
            </w:r>
          </w:p>
        </w:tc>
        <w:tc>
          <w:tcPr>
            <w:tcW w:w="840" w:type="dxa"/>
            <w:tcBorders>
              <w:top w:val="nil"/>
              <w:left w:val="nil"/>
              <w:bottom w:val="single" w:sz="4" w:space="0" w:color="auto"/>
              <w:right w:val="single" w:sz="4" w:space="0" w:color="auto"/>
            </w:tcBorders>
            <w:shd w:val="clear" w:color="auto" w:fill="auto"/>
            <w:vAlign w:val="center"/>
          </w:tcPr>
          <w:p w14:paraId="569F16F6" w14:textId="6F1EF4A5"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3040CB50" w14:textId="76066A0A"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40C47DC6" w14:textId="77777777" w:rsidR="00917AF7" w:rsidRPr="00917AF7" w:rsidRDefault="00917AF7" w:rsidP="00917AF7">
            <w:pPr>
              <w:jc w:val="center"/>
              <w:rPr>
                <w:rFonts w:cs="Calibri"/>
                <w:b/>
                <w:bCs/>
                <w:color w:val="000000"/>
                <w:szCs w:val="24"/>
              </w:rPr>
            </w:pPr>
            <w:r w:rsidRPr="00917AF7">
              <w:rPr>
                <w:rFonts w:cs="Calibri"/>
                <w:b/>
                <w:bCs/>
                <w:color w:val="000000"/>
                <w:szCs w:val="24"/>
              </w:rPr>
              <w:t>12</w:t>
            </w:r>
          </w:p>
        </w:tc>
        <w:tc>
          <w:tcPr>
            <w:tcW w:w="840" w:type="dxa"/>
            <w:tcBorders>
              <w:top w:val="nil"/>
              <w:left w:val="nil"/>
              <w:bottom w:val="single" w:sz="4" w:space="0" w:color="auto"/>
              <w:right w:val="single" w:sz="4" w:space="0" w:color="auto"/>
            </w:tcBorders>
            <w:shd w:val="clear" w:color="auto" w:fill="auto"/>
            <w:vAlign w:val="center"/>
          </w:tcPr>
          <w:p w14:paraId="4D19FA3B" w14:textId="0F2638F4"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78A19973" w14:textId="6E174E5D"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6A88BFD2" w14:textId="77777777" w:rsidR="00917AF7" w:rsidRPr="00917AF7" w:rsidRDefault="00917AF7" w:rsidP="00917AF7">
            <w:pPr>
              <w:jc w:val="center"/>
              <w:rPr>
                <w:rFonts w:cs="Calibri"/>
                <w:b/>
                <w:bCs/>
                <w:color w:val="000000"/>
                <w:szCs w:val="24"/>
              </w:rPr>
            </w:pPr>
            <w:r w:rsidRPr="00917AF7">
              <w:rPr>
                <w:rFonts w:cs="Calibri"/>
                <w:b/>
                <w:bCs/>
                <w:color w:val="000000"/>
                <w:szCs w:val="24"/>
              </w:rPr>
              <w:t>22</w:t>
            </w:r>
          </w:p>
        </w:tc>
        <w:tc>
          <w:tcPr>
            <w:tcW w:w="840" w:type="dxa"/>
            <w:tcBorders>
              <w:top w:val="nil"/>
              <w:left w:val="nil"/>
              <w:bottom w:val="single" w:sz="4" w:space="0" w:color="auto"/>
              <w:right w:val="single" w:sz="4" w:space="0" w:color="auto"/>
            </w:tcBorders>
            <w:shd w:val="clear" w:color="auto" w:fill="auto"/>
            <w:vAlign w:val="center"/>
          </w:tcPr>
          <w:p w14:paraId="1B33BCA0" w14:textId="0B41C80B"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2AD7F7BB" w14:textId="454F38C5"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3A477DDA" w14:textId="77777777" w:rsidR="00917AF7" w:rsidRPr="00917AF7" w:rsidRDefault="00917AF7" w:rsidP="00917AF7">
            <w:pPr>
              <w:jc w:val="center"/>
              <w:rPr>
                <w:rFonts w:cs="Calibri"/>
                <w:b/>
                <w:bCs/>
                <w:color w:val="000000"/>
                <w:szCs w:val="24"/>
              </w:rPr>
            </w:pPr>
            <w:r w:rsidRPr="00917AF7">
              <w:rPr>
                <w:rFonts w:cs="Calibri"/>
                <w:b/>
                <w:bCs/>
                <w:color w:val="000000"/>
                <w:szCs w:val="24"/>
              </w:rPr>
              <w:t>32</w:t>
            </w:r>
          </w:p>
        </w:tc>
        <w:tc>
          <w:tcPr>
            <w:tcW w:w="840" w:type="dxa"/>
            <w:tcBorders>
              <w:top w:val="nil"/>
              <w:left w:val="nil"/>
              <w:bottom w:val="single" w:sz="4" w:space="0" w:color="auto"/>
              <w:right w:val="single" w:sz="4" w:space="0" w:color="auto"/>
            </w:tcBorders>
            <w:shd w:val="clear" w:color="auto" w:fill="auto"/>
            <w:vAlign w:val="center"/>
          </w:tcPr>
          <w:p w14:paraId="63B3E185" w14:textId="445E3647"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06DF968B" w14:textId="5194611B" w:rsidR="00917AF7" w:rsidRPr="00917AF7" w:rsidRDefault="00917AF7" w:rsidP="00917AF7">
            <w:pPr>
              <w:jc w:val="center"/>
              <w:rPr>
                <w:rFonts w:cs="Calibri"/>
                <w:color w:val="000000"/>
                <w:szCs w:val="24"/>
              </w:rPr>
            </w:pPr>
          </w:p>
        </w:tc>
      </w:tr>
      <w:tr w:rsidR="00917AF7" w:rsidRPr="00917AF7" w14:paraId="7D132DAF" w14:textId="77777777" w:rsidTr="002239F1">
        <w:trPr>
          <w:trHeight w:val="348"/>
        </w:trPr>
        <w:tc>
          <w:tcPr>
            <w:tcW w:w="760" w:type="dxa"/>
            <w:tcBorders>
              <w:top w:val="nil"/>
              <w:left w:val="single" w:sz="12" w:space="0" w:color="auto"/>
              <w:bottom w:val="single" w:sz="4" w:space="0" w:color="auto"/>
              <w:right w:val="single" w:sz="4" w:space="0" w:color="auto"/>
            </w:tcBorders>
            <w:shd w:val="clear" w:color="auto" w:fill="auto"/>
            <w:vAlign w:val="center"/>
            <w:hideMark/>
          </w:tcPr>
          <w:p w14:paraId="514A97EA" w14:textId="77777777" w:rsidR="00917AF7" w:rsidRPr="00917AF7" w:rsidRDefault="00917AF7" w:rsidP="00917AF7">
            <w:pPr>
              <w:jc w:val="center"/>
              <w:rPr>
                <w:rFonts w:cs="Calibri"/>
                <w:b/>
                <w:bCs/>
                <w:color w:val="000000"/>
                <w:szCs w:val="24"/>
              </w:rPr>
            </w:pPr>
            <w:r w:rsidRPr="00917AF7">
              <w:rPr>
                <w:rFonts w:cs="Calibri"/>
                <w:b/>
                <w:bCs/>
                <w:color w:val="000000"/>
                <w:szCs w:val="24"/>
              </w:rPr>
              <w:t>3</w:t>
            </w:r>
          </w:p>
        </w:tc>
        <w:tc>
          <w:tcPr>
            <w:tcW w:w="840" w:type="dxa"/>
            <w:tcBorders>
              <w:top w:val="nil"/>
              <w:left w:val="nil"/>
              <w:bottom w:val="single" w:sz="4" w:space="0" w:color="auto"/>
              <w:right w:val="single" w:sz="4" w:space="0" w:color="auto"/>
            </w:tcBorders>
            <w:shd w:val="clear" w:color="auto" w:fill="auto"/>
            <w:vAlign w:val="center"/>
          </w:tcPr>
          <w:p w14:paraId="35B2C46D" w14:textId="35CC0F16"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262649F7" w14:textId="119C5741"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25F03D55" w14:textId="77777777" w:rsidR="00917AF7" w:rsidRPr="00917AF7" w:rsidRDefault="00917AF7" w:rsidP="00917AF7">
            <w:pPr>
              <w:jc w:val="center"/>
              <w:rPr>
                <w:rFonts w:cs="Calibri"/>
                <w:b/>
                <w:bCs/>
                <w:color w:val="000000"/>
                <w:szCs w:val="24"/>
              </w:rPr>
            </w:pPr>
            <w:r w:rsidRPr="00917AF7">
              <w:rPr>
                <w:rFonts w:cs="Calibri"/>
                <w:b/>
                <w:bCs/>
                <w:color w:val="000000"/>
                <w:szCs w:val="24"/>
              </w:rPr>
              <w:t>13</w:t>
            </w:r>
          </w:p>
        </w:tc>
        <w:tc>
          <w:tcPr>
            <w:tcW w:w="840" w:type="dxa"/>
            <w:tcBorders>
              <w:top w:val="nil"/>
              <w:left w:val="nil"/>
              <w:bottom w:val="single" w:sz="4" w:space="0" w:color="auto"/>
              <w:right w:val="single" w:sz="4" w:space="0" w:color="auto"/>
            </w:tcBorders>
            <w:shd w:val="clear" w:color="auto" w:fill="auto"/>
            <w:vAlign w:val="center"/>
          </w:tcPr>
          <w:p w14:paraId="0C6DACFD" w14:textId="3177306A"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669227D8" w14:textId="4863A329"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100F83AE" w14:textId="77777777" w:rsidR="00917AF7" w:rsidRPr="00917AF7" w:rsidRDefault="00917AF7" w:rsidP="00917AF7">
            <w:pPr>
              <w:jc w:val="center"/>
              <w:rPr>
                <w:rFonts w:cs="Calibri"/>
                <w:b/>
                <w:bCs/>
                <w:color w:val="000000"/>
                <w:szCs w:val="24"/>
              </w:rPr>
            </w:pPr>
            <w:r w:rsidRPr="00917AF7">
              <w:rPr>
                <w:rFonts w:cs="Calibri"/>
                <w:b/>
                <w:bCs/>
                <w:color w:val="000000"/>
                <w:szCs w:val="24"/>
              </w:rPr>
              <w:t>23</w:t>
            </w:r>
          </w:p>
        </w:tc>
        <w:tc>
          <w:tcPr>
            <w:tcW w:w="840" w:type="dxa"/>
            <w:tcBorders>
              <w:top w:val="nil"/>
              <w:left w:val="nil"/>
              <w:bottom w:val="single" w:sz="4" w:space="0" w:color="auto"/>
              <w:right w:val="single" w:sz="4" w:space="0" w:color="auto"/>
            </w:tcBorders>
            <w:shd w:val="clear" w:color="auto" w:fill="auto"/>
            <w:vAlign w:val="center"/>
          </w:tcPr>
          <w:p w14:paraId="3E3B6781" w14:textId="307D2942"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07FE89AC" w14:textId="75A405BD"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4AF43BBD" w14:textId="77777777" w:rsidR="00917AF7" w:rsidRPr="00917AF7" w:rsidRDefault="00917AF7" w:rsidP="00917AF7">
            <w:pPr>
              <w:jc w:val="center"/>
              <w:rPr>
                <w:rFonts w:cs="Calibri"/>
                <w:b/>
                <w:bCs/>
                <w:color w:val="000000"/>
                <w:szCs w:val="24"/>
              </w:rPr>
            </w:pPr>
            <w:r w:rsidRPr="00917AF7">
              <w:rPr>
                <w:rFonts w:cs="Calibri"/>
                <w:b/>
                <w:bCs/>
                <w:color w:val="000000"/>
                <w:szCs w:val="24"/>
              </w:rPr>
              <w:t>33</w:t>
            </w:r>
          </w:p>
        </w:tc>
        <w:tc>
          <w:tcPr>
            <w:tcW w:w="840" w:type="dxa"/>
            <w:tcBorders>
              <w:top w:val="nil"/>
              <w:left w:val="nil"/>
              <w:bottom w:val="single" w:sz="4" w:space="0" w:color="auto"/>
              <w:right w:val="single" w:sz="4" w:space="0" w:color="auto"/>
            </w:tcBorders>
            <w:shd w:val="clear" w:color="auto" w:fill="auto"/>
            <w:vAlign w:val="center"/>
          </w:tcPr>
          <w:p w14:paraId="16A49A9A" w14:textId="773CAE8F"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43CBD0B9" w14:textId="6D552A17" w:rsidR="00917AF7" w:rsidRPr="00917AF7" w:rsidRDefault="00917AF7" w:rsidP="00917AF7">
            <w:pPr>
              <w:jc w:val="center"/>
              <w:rPr>
                <w:rFonts w:cs="Calibri"/>
                <w:color w:val="000000"/>
                <w:szCs w:val="24"/>
              </w:rPr>
            </w:pPr>
          </w:p>
        </w:tc>
      </w:tr>
      <w:tr w:rsidR="00917AF7" w:rsidRPr="00917AF7" w14:paraId="50D190F2" w14:textId="77777777" w:rsidTr="002239F1">
        <w:trPr>
          <w:trHeight w:val="348"/>
        </w:trPr>
        <w:tc>
          <w:tcPr>
            <w:tcW w:w="760" w:type="dxa"/>
            <w:tcBorders>
              <w:top w:val="nil"/>
              <w:left w:val="single" w:sz="12" w:space="0" w:color="auto"/>
              <w:bottom w:val="single" w:sz="4" w:space="0" w:color="auto"/>
              <w:right w:val="single" w:sz="4" w:space="0" w:color="auto"/>
            </w:tcBorders>
            <w:shd w:val="clear" w:color="auto" w:fill="auto"/>
            <w:vAlign w:val="center"/>
            <w:hideMark/>
          </w:tcPr>
          <w:p w14:paraId="63CC82AA" w14:textId="77777777" w:rsidR="00917AF7" w:rsidRPr="00917AF7" w:rsidRDefault="00917AF7" w:rsidP="00917AF7">
            <w:pPr>
              <w:jc w:val="center"/>
              <w:rPr>
                <w:rFonts w:cs="Calibri"/>
                <w:b/>
                <w:bCs/>
                <w:color w:val="000000"/>
                <w:szCs w:val="24"/>
              </w:rPr>
            </w:pPr>
            <w:r w:rsidRPr="00917AF7">
              <w:rPr>
                <w:rFonts w:cs="Calibri"/>
                <w:b/>
                <w:bCs/>
                <w:color w:val="000000"/>
                <w:szCs w:val="24"/>
              </w:rPr>
              <w:t>4</w:t>
            </w:r>
          </w:p>
        </w:tc>
        <w:tc>
          <w:tcPr>
            <w:tcW w:w="840" w:type="dxa"/>
            <w:tcBorders>
              <w:top w:val="nil"/>
              <w:left w:val="nil"/>
              <w:bottom w:val="single" w:sz="4" w:space="0" w:color="auto"/>
              <w:right w:val="single" w:sz="4" w:space="0" w:color="auto"/>
            </w:tcBorders>
            <w:shd w:val="clear" w:color="auto" w:fill="auto"/>
            <w:vAlign w:val="center"/>
          </w:tcPr>
          <w:p w14:paraId="37BDA9C5" w14:textId="6B20918F"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0226C7A2" w14:textId="706B9ADA"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24C535E5" w14:textId="77777777" w:rsidR="00917AF7" w:rsidRPr="00917AF7" w:rsidRDefault="00917AF7" w:rsidP="00917AF7">
            <w:pPr>
              <w:jc w:val="center"/>
              <w:rPr>
                <w:rFonts w:cs="Calibri"/>
                <w:b/>
                <w:bCs/>
                <w:color w:val="000000"/>
                <w:szCs w:val="24"/>
              </w:rPr>
            </w:pPr>
            <w:r w:rsidRPr="00917AF7">
              <w:rPr>
                <w:rFonts w:cs="Calibri"/>
                <w:b/>
                <w:bCs/>
                <w:color w:val="000000"/>
                <w:szCs w:val="24"/>
              </w:rPr>
              <w:t>14</w:t>
            </w:r>
          </w:p>
        </w:tc>
        <w:tc>
          <w:tcPr>
            <w:tcW w:w="840" w:type="dxa"/>
            <w:tcBorders>
              <w:top w:val="nil"/>
              <w:left w:val="nil"/>
              <w:bottom w:val="single" w:sz="4" w:space="0" w:color="auto"/>
              <w:right w:val="single" w:sz="4" w:space="0" w:color="auto"/>
            </w:tcBorders>
            <w:shd w:val="clear" w:color="auto" w:fill="auto"/>
            <w:vAlign w:val="center"/>
          </w:tcPr>
          <w:p w14:paraId="3CB153D5" w14:textId="5CD62B3F"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79E9E15A" w14:textId="44892827"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1C7724C5" w14:textId="77777777" w:rsidR="00917AF7" w:rsidRPr="00917AF7" w:rsidRDefault="00917AF7" w:rsidP="00917AF7">
            <w:pPr>
              <w:jc w:val="center"/>
              <w:rPr>
                <w:rFonts w:cs="Calibri"/>
                <w:b/>
                <w:bCs/>
                <w:color w:val="000000"/>
                <w:szCs w:val="24"/>
              </w:rPr>
            </w:pPr>
            <w:r w:rsidRPr="00917AF7">
              <w:rPr>
                <w:rFonts w:cs="Calibri"/>
                <w:b/>
                <w:bCs/>
                <w:color w:val="000000"/>
                <w:szCs w:val="24"/>
              </w:rPr>
              <w:t>24</w:t>
            </w:r>
          </w:p>
        </w:tc>
        <w:tc>
          <w:tcPr>
            <w:tcW w:w="840" w:type="dxa"/>
            <w:tcBorders>
              <w:top w:val="nil"/>
              <w:left w:val="nil"/>
              <w:bottom w:val="single" w:sz="4" w:space="0" w:color="auto"/>
              <w:right w:val="single" w:sz="4" w:space="0" w:color="auto"/>
            </w:tcBorders>
            <w:shd w:val="clear" w:color="auto" w:fill="auto"/>
            <w:vAlign w:val="center"/>
          </w:tcPr>
          <w:p w14:paraId="21CA62C6" w14:textId="62438664"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6C3C0B29" w14:textId="4CA49DB8"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56851DCD" w14:textId="77777777" w:rsidR="00917AF7" w:rsidRPr="00917AF7" w:rsidRDefault="00917AF7" w:rsidP="00917AF7">
            <w:pPr>
              <w:jc w:val="center"/>
              <w:rPr>
                <w:rFonts w:cs="Calibri"/>
                <w:b/>
                <w:bCs/>
                <w:color w:val="000000"/>
                <w:szCs w:val="24"/>
              </w:rPr>
            </w:pPr>
            <w:r w:rsidRPr="00917AF7">
              <w:rPr>
                <w:rFonts w:cs="Calibri"/>
                <w:b/>
                <w:bCs/>
                <w:color w:val="000000"/>
                <w:szCs w:val="24"/>
              </w:rPr>
              <w:t>34</w:t>
            </w:r>
          </w:p>
        </w:tc>
        <w:tc>
          <w:tcPr>
            <w:tcW w:w="840" w:type="dxa"/>
            <w:tcBorders>
              <w:top w:val="nil"/>
              <w:left w:val="nil"/>
              <w:bottom w:val="single" w:sz="4" w:space="0" w:color="auto"/>
              <w:right w:val="single" w:sz="4" w:space="0" w:color="auto"/>
            </w:tcBorders>
            <w:shd w:val="clear" w:color="auto" w:fill="auto"/>
            <w:vAlign w:val="center"/>
          </w:tcPr>
          <w:p w14:paraId="4BD52FB1" w14:textId="517EACD8"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4C937A8F" w14:textId="6E01AE0A" w:rsidR="00917AF7" w:rsidRPr="00917AF7" w:rsidRDefault="00917AF7" w:rsidP="00917AF7">
            <w:pPr>
              <w:jc w:val="center"/>
              <w:rPr>
                <w:rFonts w:cs="Calibri"/>
                <w:color w:val="000000"/>
                <w:szCs w:val="24"/>
              </w:rPr>
            </w:pPr>
          </w:p>
        </w:tc>
      </w:tr>
      <w:tr w:rsidR="00917AF7" w:rsidRPr="00917AF7" w14:paraId="092DB230" w14:textId="77777777" w:rsidTr="002239F1">
        <w:trPr>
          <w:trHeight w:val="348"/>
        </w:trPr>
        <w:tc>
          <w:tcPr>
            <w:tcW w:w="760" w:type="dxa"/>
            <w:tcBorders>
              <w:top w:val="nil"/>
              <w:left w:val="single" w:sz="12" w:space="0" w:color="auto"/>
              <w:bottom w:val="single" w:sz="4" w:space="0" w:color="auto"/>
              <w:right w:val="single" w:sz="4" w:space="0" w:color="auto"/>
            </w:tcBorders>
            <w:shd w:val="clear" w:color="auto" w:fill="auto"/>
            <w:vAlign w:val="center"/>
            <w:hideMark/>
          </w:tcPr>
          <w:p w14:paraId="12B27B51" w14:textId="77777777" w:rsidR="00917AF7" w:rsidRPr="00917AF7" w:rsidRDefault="00917AF7" w:rsidP="00917AF7">
            <w:pPr>
              <w:jc w:val="center"/>
              <w:rPr>
                <w:rFonts w:cs="Calibri"/>
                <w:b/>
                <w:bCs/>
                <w:color w:val="000000"/>
                <w:szCs w:val="24"/>
              </w:rPr>
            </w:pPr>
            <w:r w:rsidRPr="00917AF7">
              <w:rPr>
                <w:rFonts w:cs="Calibri"/>
                <w:b/>
                <w:bCs/>
                <w:color w:val="000000"/>
                <w:szCs w:val="24"/>
              </w:rPr>
              <w:t>5</w:t>
            </w:r>
          </w:p>
        </w:tc>
        <w:tc>
          <w:tcPr>
            <w:tcW w:w="840" w:type="dxa"/>
            <w:tcBorders>
              <w:top w:val="nil"/>
              <w:left w:val="nil"/>
              <w:bottom w:val="single" w:sz="4" w:space="0" w:color="auto"/>
              <w:right w:val="single" w:sz="4" w:space="0" w:color="auto"/>
            </w:tcBorders>
            <w:shd w:val="clear" w:color="auto" w:fill="auto"/>
            <w:vAlign w:val="center"/>
          </w:tcPr>
          <w:p w14:paraId="64319F60" w14:textId="644BF52E"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5EBC149E" w14:textId="5B7CF83C"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706FDD11" w14:textId="77777777" w:rsidR="00917AF7" w:rsidRPr="00917AF7" w:rsidRDefault="00917AF7" w:rsidP="00917AF7">
            <w:pPr>
              <w:jc w:val="center"/>
              <w:rPr>
                <w:rFonts w:cs="Calibri"/>
                <w:b/>
                <w:bCs/>
                <w:color w:val="000000"/>
                <w:szCs w:val="24"/>
              </w:rPr>
            </w:pPr>
            <w:r w:rsidRPr="00917AF7">
              <w:rPr>
                <w:rFonts w:cs="Calibri"/>
                <w:b/>
                <w:bCs/>
                <w:color w:val="000000"/>
                <w:szCs w:val="24"/>
              </w:rPr>
              <w:t>15</w:t>
            </w:r>
          </w:p>
        </w:tc>
        <w:tc>
          <w:tcPr>
            <w:tcW w:w="840" w:type="dxa"/>
            <w:tcBorders>
              <w:top w:val="nil"/>
              <w:left w:val="nil"/>
              <w:bottom w:val="single" w:sz="4" w:space="0" w:color="auto"/>
              <w:right w:val="single" w:sz="4" w:space="0" w:color="auto"/>
            </w:tcBorders>
            <w:shd w:val="clear" w:color="auto" w:fill="auto"/>
            <w:vAlign w:val="center"/>
          </w:tcPr>
          <w:p w14:paraId="0E80D60E" w14:textId="582A15FB"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7FA09ABE" w14:textId="1F45E9E1"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4F5D6C0D" w14:textId="77777777" w:rsidR="00917AF7" w:rsidRPr="00917AF7" w:rsidRDefault="00917AF7" w:rsidP="00917AF7">
            <w:pPr>
              <w:jc w:val="center"/>
              <w:rPr>
                <w:rFonts w:cs="Calibri"/>
                <w:b/>
                <w:bCs/>
                <w:color w:val="000000"/>
                <w:szCs w:val="24"/>
              </w:rPr>
            </w:pPr>
            <w:r w:rsidRPr="00917AF7">
              <w:rPr>
                <w:rFonts w:cs="Calibri"/>
                <w:b/>
                <w:bCs/>
                <w:color w:val="000000"/>
                <w:szCs w:val="24"/>
              </w:rPr>
              <w:t>25</w:t>
            </w:r>
          </w:p>
        </w:tc>
        <w:tc>
          <w:tcPr>
            <w:tcW w:w="840" w:type="dxa"/>
            <w:tcBorders>
              <w:top w:val="nil"/>
              <w:left w:val="nil"/>
              <w:bottom w:val="single" w:sz="4" w:space="0" w:color="auto"/>
              <w:right w:val="single" w:sz="4" w:space="0" w:color="auto"/>
            </w:tcBorders>
            <w:shd w:val="clear" w:color="auto" w:fill="auto"/>
            <w:vAlign w:val="center"/>
          </w:tcPr>
          <w:p w14:paraId="4E070078" w14:textId="129563E6"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7DA9DBF3" w14:textId="53878F68"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7867E9BE" w14:textId="77777777" w:rsidR="00917AF7" w:rsidRPr="00917AF7" w:rsidRDefault="00917AF7" w:rsidP="00917AF7">
            <w:pPr>
              <w:jc w:val="center"/>
              <w:rPr>
                <w:rFonts w:cs="Calibri"/>
                <w:b/>
                <w:bCs/>
                <w:color w:val="000000"/>
                <w:szCs w:val="24"/>
              </w:rPr>
            </w:pPr>
            <w:r w:rsidRPr="00917AF7">
              <w:rPr>
                <w:rFonts w:cs="Calibri"/>
                <w:b/>
                <w:bCs/>
                <w:color w:val="000000"/>
                <w:szCs w:val="24"/>
              </w:rPr>
              <w:t>35</w:t>
            </w:r>
          </w:p>
        </w:tc>
        <w:tc>
          <w:tcPr>
            <w:tcW w:w="840" w:type="dxa"/>
            <w:tcBorders>
              <w:top w:val="nil"/>
              <w:left w:val="nil"/>
              <w:bottom w:val="single" w:sz="4" w:space="0" w:color="auto"/>
              <w:right w:val="single" w:sz="4" w:space="0" w:color="auto"/>
            </w:tcBorders>
            <w:shd w:val="clear" w:color="auto" w:fill="auto"/>
            <w:vAlign w:val="center"/>
          </w:tcPr>
          <w:p w14:paraId="457F1097" w14:textId="063B8CE4"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36AC405B" w14:textId="03B9B403" w:rsidR="00917AF7" w:rsidRPr="00917AF7" w:rsidRDefault="00917AF7" w:rsidP="00917AF7">
            <w:pPr>
              <w:jc w:val="center"/>
              <w:rPr>
                <w:rFonts w:cs="Calibri"/>
                <w:color w:val="000000"/>
                <w:szCs w:val="24"/>
              </w:rPr>
            </w:pPr>
          </w:p>
        </w:tc>
      </w:tr>
      <w:tr w:rsidR="00917AF7" w:rsidRPr="00917AF7" w14:paraId="34F5755C" w14:textId="77777777" w:rsidTr="002239F1">
        <w:trPr>
          <w:trHeight w:val="348"/>
        </w:trPr>
        <w:tc>
          <w:tcPr>
            <w:tcW w:w="760" w:type="dxa"/>
            <w:tcBorders>
              <w:top w:val="nil"/>
              <w:left w:val="single" w:sz="12" w:space="0" w:color="auto"/>
              <w:bottom w:val="single" w:sz="4" w:space="0" w:color="auto"/>
              <w:right w:val="single" w:sz="4" w:space="0" w:color="auto"/>
            </w:tcBorders>
            <w:shd w:val="clear" w:color="auto" w:fill="auto"/>
            <w:vAlign w:val="center"/>
            <w:hideMark/>
          </w:tcPr>
          <w:p w14:paraId="391987B9" w14:textId="77777777" w:rsidR="00917AF7" w:rsidRPr="00917AF7" w:rsidRDefault="00917AF7" w:rsidP="00917AF7">
            <w:pPr>
              <w:jc w:val="center"/>
              <w:rPr>
                <w:rFonts w:cs="Calibri"/>
                <w:b/>
                <w:bCs/>
                <w:color w:val="000000"/>
                <w:szCs w:val="24"/>
              </w:rPr>
            </w:pPr>
            <w:r w:rsidRPr="00917AF7">
              <w:rPr>
                <w:rFonts w:cs="Calibri"/>
                <w:b/>
                <w:bCs/>
                <w:color w:val="000000"/>
                <w:szCs w:val="24"/>
              </w:rPr>
              <w:t>6</w:t>
            </w:r>
          </w:p>
        </w:tc>
        <w:tc>
          <w:tcPr>
            <w:tcW w:w="840" w:type="dxa"/>
            <w:tcBorders>
              <w:top w:val="nil"/>
              <w:left w:val="nil"/>
              <w:bottom w:val="single" w:sz="4" w:space="0" w:color="auto"/>
              <w:right w:val="single" w:sz="4" w:space="0" w:color="auto"/>
            </w:tcBorders>
            <w:shd w:val="clear" w:color="auto" w:fill="auto"/>
            <w:vAlign w:val="center"/>
          </w:tcPr>
          <w:p w14:paraId="23788519" w14:textId="7F56A6C3"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6196CF18" w14:textId="5109C851"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7193C2B4" w14:textId="77777777" w:rsidR="00917AF7" w:rsidRPr="00917AF7" w:rsidRDefault="00917AF7" w:rsidP="00917AF7">
            <w:pPr>
              <w:jc w:val="center"/>
              <w:rPr>
                <w:rFonts w:cs="Calibri"/>
                <w:b/>
                <w:bCs/>
                <w:color w:val="000000"/>
                <w:szCs w:val="24"/>
              </w:rPr>
            </w:pPr>
            <w:r w:rsidRPr="00917AF7">
              <w:rPr>
                <w:rFonts w:cs="Calibri"/>
                <w:b/>
                <w:bCs/>
                <w:color w:val="000000"/>
                <w:szCs w:val="24"/>
              </w:rPr>
              <w:t>16</w:t>
            </w:r>
          </w:p>
        </w:tc>
        <w:tc>
          <w:tcPr>
            <w:tcW w:w="840" w:type="dxa"/>
            <w:tcBorders>
              <w:top w:val="nil"/>
              <w:left w:val="nil"/>
              <w:bottom w:val="single" w:sz="4" w:space="0" w:color="auto"/>
              <w:right w:val="single" w:sz="4" w:space="0" w:color="auto"/>
            </w:tcBorders>
            <w:shd w:val="clear" w:color="auto" w:fill="auto"/>
            <w:vAlign w:val="center"/>
          </w:tcPr>
          <w:p w14:paraId="4CA15E50" w14:textId="740ABCA3"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65AC04B1" w14:textId="619A35B1"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133CEE25" w14:textId="77777777" w:rsidR="00917AF7" w:rsidRPr="00917AF7" w:rsidRDefault="00917AF7" w:rsidP="00917AF7">
            <w:pPr>
              <w:jc w:val="center"/>
              <w:rPr>
                <w:rFonts w:cs="Calibri"/>
                <w:b/>
                <w:bCs/>
                <w:color w:val="000000"/>
                <w:szCs w:val="24"/>
              </w:rPr>
            </w:pPr>
            <w:r w:rsidRPr="00917AF7">
              <w:rPr>
                <w:rFonts w:cs="Calibri"/>
                <w:b/>
                <w:bCs/>
                <w:color w:val="000000"/>
                <w:szCs w:val="24"/>
              </w:rPr>
              <w:t>26</w:t>
            </w:r>
          </w:p>
        </w:tc>
        <w:tc>
          <w:tcPr>
            <w:tcW w:w="840" w:type="dxa"/>
            <w:tcBorders>
              <w:top w:val="nil"/>
              <w:left w:val="nil"/>
              <w:bottom w:val="single" w:sz="4" w:space="0" w:color="auto"/>
              <w:right w:val="single" w:sz="4" w:space="0" w:color="auto"/>
            </w:tcBorders>
            <w:shd w:val="clear" w:color="auto" w:fill="auto"/>
            <w:vAlign w:val="center"/>
          </w:tcPr>
          <w:p w14:paraId="2388ADE0" w14:textId="393C66DB"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4D833933" w14:textId="08261D3D"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3E3636AA" w14:textId="77777777" w:rsidR="00917AF7" w:rsidRPr="00917AF7" w:rsidRDefault="00917AF7" w:rsidP="00917AF7">
            <w:pPr>
              <w:jc w:val="center"/>
              <w:rPr>
                <w:rFonts w:cs="Calibri"/>
                <w:b/>
                <w:bCs/>
                <w:color w:val="000000"/>
                <w:szCs w:val="24"/>
              </w:rPr>
            </w:pPr>
            <w:r w:rsidRPr="00917AF7">
              <w:rPr>
                <w:rFonts w:cs="Calibri"/>
                <w:b/>
                <w:bCs/>
                <w:color w:val="000000"/>
                <w:szCs w:val="24"/>
              </w:rPr>
              <w:t>36</w:t>
            </w:r>
          </w:p>
        </w:tc>
        <w:tc>
          <w:tcPr>
            <w:tcW w:w="840" w:type="dxa"/>
            <w:tcBorders>
              <w:top w:val="nil"/>
              <w:left w:val="nil"/>
              <w:bottom w:val="single" w:sz="4" w:space="0" w:color="auto"/>
              <w:right w:val="single" w:sz="4" w:space="0" w:color="auto"/>
            </w:tcBorders>
            <w:shd w:val="clear" w:color="auto" w:fill="auto"/>
            <w:vAlign w:val="center"/>
          </w:tcPr>
          <w:p w14:paraId="40DBE921" w14:textId="41973855"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4F8B7ADE" w14:textId="3598CA57" w:rsidR="00917AF7" w:rsidRPr="00917AF7" w:rsidRDefault="00917AF7" w:rsidP="00917AF7">
            <w:pPr>
              <w:jc w:val="center"/>
              <w:rPr>
                <w:rFonts w:cs="Calibri"/>
                <w:color w:val="000000"/>
                <w:szCs w:val="24"/>
              </w:rPr>
            </w:pPr>
          </w:p>
        </w:tc>
      </w:tr>
      <w:tr w:rsidR="00917AF7" w:rsidRPr="00917AF7" w14:paraId="0E1F751B" w14:textId="77777777" w:rsidTr="002239F1">
        <w:trPr>
          <w:trHeight w:val="348"/>
        </w:trPr>
        <w:tc>
          <w:tcPr>
            <w:tcW w:w="760" w:type="dxa"/>
            <w:tcBorders>
              <w:top w:val="nil"/>
              <w:left w:val="single" w:sz="12" w:space="0" w:color="auto"/>
              <w:bottom w:val="single" w:sz="4" w:space="0" w:color="auto"/>
              <w:right w:val="single" w:sz="4" w:space="0" w:color="auto"/>
            </w:tcBorders>
            <w:shd w:val="clear" w:color="auto" w:fill="auto"/>
            <w:vAlign w:val="center"/>
            <w:hideMark/>
          </w:tcPr>
          <w:p w14:paraId="47A414AD" w14:textId="77777777" w:rsidR="00917AF7" w:rsidRPr="00917AF7" w:rsidRDefault="00917AF7" w:rsidP="00917AF7">
            <w:pPr>
              <w:jc w:val="center"/>
              <w:rPr>
                <w:rFonts w:cs="Calibri"/>
                <w:b/>
                <w:bCs/>
                <w:color w:val="000000"/>
                <w:szCs w:val="24"/>
              </w:rPr>
            </w:pPr>
            <w:r w:rsidRPr="00917AF7">
              <w:rPr>
                <w:rFonts w:cs="Calibri"/>
                <w:b/>
                <w:bCs/>
                <w:color w:val="000000"/>
                <w:szCs w:val="24"/>
              </w:rPr>
              <w:t>7</w:t>
            </w:r>
          </w:p>
        </w:tc>
        <w:tc>
          <w:tcPr>
            <w:tcW w:w="840" w:type="dxa"/>
            <w:tcBorders>
              <w:top w:val="nil"/>
              <w:left w:val="nil"/>
              <w:bottom w:val="single" w:sz="4" w:space="0" w:color="auto"/>
              <w:right w:val="single" w:sz="4" w:space="0" w:color="auto"/>
            </w:tcBorders>
            <w:shd w:val="clear" w:color="auto" w:fill="auto"/>
            <w:vAlign w:val="center"/>
          </w:tcPr>
          <w:p w14:paraId="7CBA0AE8" w14:textId="081BC93B"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0841733A" w14:textId="3A4870CA"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51EE1ECF" w14:textId="77777777" w:rsidR="00917AF7" w:rsidRPr="00917AF7" w:rsidRDefault="00917AF7" w:rsidP="00917AF7">
            <w:pPr>
              <w:jc w:val="center"/>
              <w:rPr>
                <w:rFonts w:cs="Calibri"/>
                <w:b/>
                <w:bCs/>
                <w:color w:val="000000"/>
                <w:szCs w:val="24"/>
              </w:rPr>
            </w:pPr>
            <w:r w:rsidRPr="00917AF7">
              <w:rPr>
                <w:rFonts w:cs="Calibri"/>
                <w:b/>
                <w:bCs/>
                <w:color w:val="000000"/>
                <w:szCs w:val="24"/>
              </w:rPr>
              <w:t>17</w:t>
            </w:r>
          </w:p>
        </w:tc>
        <w:tc>
          <w:tcPr>
            <w:tcW w:w="840" w:type="dxa"/>
            <w:tcBorders>
              <w:top w:val="nil"/>
              <w:left w:val="nil"/>
              <w:bottom w:val="single" w:sz="4" w:space="0" w:color="auto"/>
              <w:right w:val="single" w:sz="4" w:space="0" w:color="auto"/>
            </w:tcBorders>
            <w:shd w:val="clear" w:color="auto" w:fill="auto"/>
            <w:vAlign w:val="center"/>
          </w:tcPr>
          <w:p w14:paraId="3720C184" w14:textId="4FF27416"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7EACC861" w14:textId="5AF3A449"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459032DD" w14:textId="77777777" w:rsidR="00917AF7" w:rsidRPr="00917AF7" w:rsidRDefault="00917AF7" w:rsidP="00917AF7">
            <w:pPr>
              <w:jc w:val="center"/>
              <w:rPr>
                <w:rFonts w:cs="Calibri"/>
                <w:b/>
                <w:bCs/>
                <w:color w:val="000000"/>
                <w:szCs w:val="24"/>
              </w:rPr>
            </w:pPr>
            <w:r w:rsidRPr="00917AF7">
              <w:rPr>
                <w:rFonts w:cs="Calibri"/>
                <w:b/>
                <w:bCs/>
                <w:color w:val="000000"/>
                <w:szCs w:val="24"/>
              </w:rPr>
              <w:t>27</w:t>
            </w:r>
          </w:p>
        </w:tc>
        <w:tc>
          <w:tcPr>
            <w:tcW w:w="840" w:type="dxa"/>
            <w:tcBorders>
              <w:top w:val="nil"/>
              <w:left w:val="nil"/>
              <w:bottom w:val="single" w:sz="4" w:space="0" w:color="auto"/>
              <w:right w:val="single" w:sz="4" w:space="0" w:color="auto"/>
            </w:tcBorders>
            <w:shd w:val="clear" w:color="auto" w:fill="auto"/>
            <w:vAlign w:val="center"/>
          </w:tcPr>
          <w:p w14:paraId="47FC2B6A" w14:textId="630618C7"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301A6743" w14:textId="5D42B427"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7FF84270" w14:textId="77777777" w:rsidR="00917AF7" w:rsidRPr="00917AF7" w:rsidRDefault="00917AF7" w:rsidP="00917AF7">
            <w:pPr>
              <w:jc w:val="center"/>
              <w:rPr>
                <w:rFonts w:cs="Calibri"/>
                <w:b/>
                <w:bCs/>
                <w:color w:val="000000"/>
                <w:szCs w:val="24"/>
              </w:rPr>
            </w:pPr>
            <w:r w:rsidRPr="00917AF7">
              <w:rPr>
                <w:rFonts w:cs="Calibri"/>
                <w:b/>
                <w:bCs/>
                <w:color w:val="000000"/>
                <w:szCs w:val="24"/>
              </w:rPr>
              <w:t>37</w:t>
            </w:r>
          </w:p>
        </w:tc>
        <w:tc>
          <w:tcPr>
            <w:tcW w:w="840" w:type="dxa"/>
            <w:tcBorders>
              <w:top w:val="nil"/>
              <w:left w:val="nil"/>
              <w:bottom w:val="single" w:sz="4" w:space="0" w:color="auto"/>
              <w:right w:val="single" w:sz="4" w:space="0" w:color="auto"/>
            </w:tcBorders>
            <w:shd w:val="clear" w:color="auto" w:fill="auto"/>
            <w:vAlign w:val="center"/>
          </w:tcPr>
          <w:p w14:paraId="7219BF5E" w14:textId="2BCADA84"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60CF5C94" w14:textId="6158EEB7" w:rsidR="00917AF7" w:rsidRPr="00917AF7" w:rsidRDefault="00917AF7" w:rsidP="00917AF7">
            <w:pPr>
              <w:jc w:val="center"/>
              <w:rPr>
                <w:rFonts w:cs="Calibri"/>
                <w:color w:val="000000"/>
                <w:szCs w:val="24"/>
              </w:rPr>
            </w:pPr>
          </w:p>
        </w:tc>
      </w:tr>
      <w:tr w:rsidR="00917AF7" w:rsidRPr="00917AF7" w14:paraId="414F94CA" w14:textId="77777777" w:rsidTr="002239F1">
        <w:trPr>
          <w:trHeight w:val="348"/>
        </w:trPr>
        <w:tc>
          <w:tcPr>
            <w:tcW w:w="760" w:type="dxa"/>
            <w:tcBorders>
              <w:top w:val="nil"/>
              <w:left w:val="single" w:sz="12" w:space="0" w:color="auto"/>
              <w:bottom w:val="single" w:sz="4" w:space="0" w:color="auto"/>
              <w:right w:val="single" w:sz="4" w:space="0" w:color="auto"/>
            </w:tcBorders>
            <w:shd w:val="clear" w:color="auto" w:fill="auto"/>
            <w:vAlign w:val="center"/>
            <w:hideMark/>
          </w:tcPr>
          <w:p w14:paraId="67DC5064" w14:textId="77777777" w:rsidR="00917AF7" w:rsidRPr="00917AF7" w:rsidRDefault="00917AF7" w:rsidP="00917AF7">
            <w:pPr>
              <w:jc w:val="center"/>
              <w:rPr>
                <w:rFonts w:cs="Calibri"/>
                <w:b/>
                <w:bCs/>
                <w:color w:val="000000"/>
                <w:szCs w:val="24"/>
              </w:rPr>
            </w:pPr>
            <w:r w:rsidRPr="00917AF7">
              <w:rPr>
                <w:rFonts w:cs="Calibri"/>
                <w:b/>
                <w:bCs/>
                <w:color w:val="000000"/>
                <w:szCs w:val="24"/>
              </w:rPr>
              <w:t>8</w:t>
            </w:r>
          </w:p>
        </w:tc>
        <w:tc>
          <w:tcPr>
            <w:tcW w:w="840" w:type="dxa"/>
            <w:tcBorders>
              <w:top w:val="nil"/>
              <w:left w:val="nil"/>
              <w:bottom w:val="single" w:sz="4" w:space="0" w:color="auto"/>
              <w:right w:val="single" w:sz="4" w:space="0" w:color="auto"/>
            </w:tcBorders>
            <w:shd w:val="clear" w:color="auto" w:fill="auto"/>
            <w:vAlign w:val="center"/>
          </w:tcPr>
          <w:p w14:paraId="0A050664" w14:textId="7E2D3E5F"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7DD2D9AE" w14:textId="2D0399BA"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1CF5E0A0" w14:textId="77777777" w:rsidR="00917AF7" w:rsidRPr="00917AF7" w:rsidRDefault="00917AF7" w:rsidP="00917AF7">
            <w:pPr>
              <w:jc w:val="center"/>
              <w:rPr>
                <w:rFonts w:cs="Calibri"/>
                <w:b/>
                <w:bCs/>
                <w:color w:val="000000"/>
                <w:szCs w:val="24"/>
              </w:rPr>
            </w:pPr>
            <w:r w:rsidRPr="00917AF7">
              <w:rPr>
                <w:rFonts w:cs="Calibri"/>
                <w:b/>
                <w:bCs/>
                <w:color w:val="000000"/>
                <w:szCs w:val="24"/>
              </w:rPr>
              <w:t>18</w:t>
            </w:r>
          </w:p>
        </w:tc>
        <w:tc>
          <w:tcPr>
            <w:tcW w:w="840" w:type="dxa"/>
            <w:tcBorders>
              <w:top w:val="nil"/>
              <w:left w:val="nil"/>
              <w:bottom w:val="single" w:sz="4" w:space="0" w:color="auto"/>
              <w:right w:val="single" w:sz="4" w:space="0" w:color="auto"/>
            </w:tcBorders>
            <w:shd w:val="clear" w:color="auto" w:fill="auto"/>
            <w:vAlign w:val="center"/>
          </w:tcPr>
          <w:p w14:paraId="1FB709B5" w14:textId="29328367"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4BFC2557" w14:textId="235C5B97"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23316A7A" w14:textId="77777777" w:rsidR="00917AF7" w:rsidRPr="00917AF7" w:rsidRDefault="00917AF7" w:rsidP="00917AF7">
            <w:pPr>
              <w:jc w:val="center"/>
              <w:rPr>
                <w:rFonts w:cs="Calibri"/>
                <w:b/>
                <w:bCs/>
                <w:color w:val="000000"/>
                <w:szCs w:val="24"/>
              </w:rPr>
            </w:pPr>
            <w:r w:rsidRPr="00917AF7">
              <w:rPr>
                <w:rFonts w:cs="Calibri"/>
                <w:b/>
                <w:bCs/>
                <w:color w:val="000000"/>
                <w:szCs w:val="24"/>
              </w:rPr>
              <w:t>28</w:t>
            </w:r>
          </w:p>
        </w:tc>
        <w:tc>
          <w:tcPr>
            <w:tcW w:w="840" w:type="dxa"/>
            <w:tcBorders>
              <w:top w:val="nil"/>
              <w:left w:val="nil"/>
              <w:bottom w:val="single" w:sz="4" w:space="0" w:color="auto"/>
              <w:right w:val="single" w:sz="4" w:space="0" w:color="auto"/>
            </w:tcBorders>
            <w:shd w:val="clear" w:color="auto" w:fill="auto"/>
            <w:vAlign w:val="center"/>
          </w:tcPr>
          <w:p w14:paraId="39CE8511" w14:textId="79869C65"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42D3A03D" w14:textId="7BF1779C"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4BB70D71" w14:textId="77777777" w:rsidR="00917AF7" w:rsidRPr="00917AF7" w:rsidRDefault="00917AF7" w:rsidP="00917AF7">
            <w:pPr>
              <w:jc w:val="center"/>
              <w:rPr>
                <w:rFonts w:cs="Calibri"/>
                <w:b/>
                <w:bCs/>
                <w:color w:val="000000"/>
                <w:szCs w:val="24"/>
              </w:rPr>
            </w:pPr>
            <w:r w:rsidRPr="00917AF7">
              <w:rPr>
                <w:rFonts w:cs="Calibri"/>
                <w:b/>
                <w:bCs/>
                <w:color w:val="000000"/>
                <w:szCs w:val="24"/>
              </w:rPr>
              <w:t>38</w:t>
            </w:r>
          </w:p>
        </w:tc>
        <w:tc>
          <w:tcPr>
            <w:tcW w:w="840" w:type="dxa"/>
            <w:tcBorders>
              <w:top w:val="nil"/>
              <w:left w:val="nil"/>
              <w:bottom w:val="single" w:sz="4" w:space="0" w:color="auto"/>
              <w:right w:val="single" w:sz="4" w:space="0" w:color="auto"/>
            </w:tcBorders>
            <w:shd w:val="clear" w:color="auto" w:fill="auto"/>
            <w:vAlign w:val="center"/>
          </w:tcPr>
          <w:p w14:paraId="488B7441" w14:textId="1911A532"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28F7B10A" w14:textId="202DD358" w:rsidR="00917AF7" w:rsidRPr="00917AF7" w:rsidRDefault="00917AF7" w:rsidP="00917AF7">
            <w:pPr>
              <w:jc w:val="center"/>
              <w:rPr>
                <w:rFonts w:cs="Calibri"/>
                <w:color w:val="000000"/>
                <w:szCs w:val="24"/>
              </w:rPr>
            </w:pPr>
          </w:p>
        </w:tc>
      </w:tr>
      <w:tr w:rsidR="00917AF7" w:rsidRPr="00917AF7" w14:paraId="2F34366E" w14:textId="77777777" w:rsidTr="002239F1">
        <w:trPr>
          <w:trHeight w:val="348"/>
        </w:trPr>
        <w:tc>
          <w:tcPr>
            <w:tcW w:w="760" w:type="dxa"/>
            <w:tcBorders>
              <w:top w:val="nil"/>
              <w:left w:val="single" w:sz="12" w:space="0" w:color="auto"/>
              <w:bottom w:val="single" w:sz="4" w:space="0" w:color="auto"/>
              <w:right w:val="single" w:sz="4" w:space="0" w:color="auto"/>
            </w:tcBorders>
            <w:shd w:val="clear" w:color="auto" w:fill="auto"/>
            <w:vAlign w:val="center"/>
            <w:hideMark/>
          </w:tcPr>
          <w:p w14:paraId="250BE027" w14:textId="77777777" w:rsidR="00917AF7" w:rsidRPr="00917AF7" w:rsidRDefault="00917AF7" w:rsidP="00917AF7">
            <w:pPr>
              <w:jc w:val="center"/>
              <w:rPr>
                <w:rFonts w:cs="Calibri"/>
                <w:b/>
                <w:bCs/>
                <w:color w:val="000000"/>
                <w:szCs w:val="24"/>
              </w:rPr>
            </w:pPr>
            <w:r w:rsidRPr="00917AF7">
              <w:rPr>
                <w:rFonts w:cs="Calibri"/>
                <w:b/>
                <w:bCs/>
                <w:color w:val="000000"/>
                <w:szCs w:val="24"/>
              </w:rPr>
              <w:t>9</w:t>
            </w:r>
          </w:p>
        </w:tc>
        <w:tc>
          <w:tcPr>
            <w:tcW w:w="840" w:type="dxa"/>
            <w:tcBorders>
              <w:top w:val="nil"/>
              <w:left w:val="nil"/>
              <w:bottom w:val="single" w:sz="4" w:space="0" w:color="auto"/>
              <w:right w:val="single" w:sz="4" w:space="0" w:color="auto"/>
            </w:tcBorders>
            <w:shd w:val="clear" w:color="auto" w:fill="auto"/>
            <w:vAlign w:val="center"/>
          </w:tcPr>
          <w:p w14:paraId="53A2F8AE" w14:textId="38C51DB7"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2E2B141D" w14:textId="28BEBF7E"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45AF5B66" w14:textId="77777777" w:rsidR="00917AF7" w:rsidRPr="00917AF7" w:rsidRDefault="00917AF7" w:rsidP="00917AF7">
            <w:pPr>
              <w:jc w:val="center"/>
              <w:rPr>
                <w:rFonts w:cs="Calibri"/>
                <w:b/>
                <w:bCs/>
                <w:color w:val="000000"/>
                <w:szCs w:val="24"/>
              </w:rPr>
            </w:pPr>
            <w:r w:rsidRPr="00917AF7">
              <w:rPr>
                <w:rFonts w:cs="Calibri"/>
                <w:b/>
                <w:bCs/>
                <w:color w:val="000000"/>
                <w:szCs w:val="24"/>
              </w:rPr>
              <w:t>19</w:t>
            </w:r>
          </w:p>
        </w:tc>
        <w:tc>
          <w:tcPr>
            <w:tcW w:w="840" w:type="dxa"/>
            <w:tcBorders>
              <w:top w:val="nil"/>
              <w:left w:val="nil"/>
              <w:bottom w:val="single" w:sz="4" w:space="0" w:color="auto"/>
              <w:right w:val="single" w:sz="4" w:space="0" w:color="auto"/>
            </w:tcBorders>
            <w:shd w:val="clear" w:color="auto" w:fill="auto"/>
            <w:vAlign w:val="center"/>
          </w:tcPr>
          <w:p w14:paraId="7352411A" w14:textId="04DE54D2"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3598759C" w14:textId="11E7CE34"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34E4C28E" w14:textId="77777777" w:rsidR="00917AF7" w:rsidRPr="00917AF7" w:rsidRDefault="00917AF7" w:rsidP="00917AF7">
            <w:pPr>
              <w:jc w:val="center"/>
              <w:rPr>
                <w:rFonts w:cs="Calibri"/>
                <w:b/>
                <w:bCs/>
                <w:color w:val="000000"/>
                <w:szCs w:val="24"/>
              </w:rPr>
            </w:pPr>
            <w:r w:rsidRPr="00917AF7">
              <w:rPr>
                <w:rFonts w:cs="Calibri"/>
                <w:b/>
                <w:bCs/>
                <w:color w:val="000000"/>
                <w:szCs w:val="24"/>
              </w:rPr>
              <w:t>29</w:t>
            </w:r>
          </w:p>
        </w:tc>
        <w:tc>
          <w:tcPr>
            <w:tcW w:w="840" w:type="dxa"/>
            <w:tcBorders>
              <w:top w:val="nil"/>
              <w:left w:val="nil"/>
              <w:bottom w:val="single" w:sz="4" w:space="0" w:color="auto"/>
              <w:right w:val="single" w:sz="4" w:space="0" w:color="auto"/>
            </w:tcBorders>
            <w:shd w:val="clear" w:color="auto" w:fill="auto"/>
            <w:vAlign w:val="center"/>
          </w:tcPr>
          <w:p w14:paraId="4708961B" w14:textId="51ABF4CD"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2F735F74" w14:textId="3C2AD14B" w:rsidR="00917AF7" w:rsidRPr="00917AF7" w:rsidRDefault="00917AF7" w:rsidP="00917AF7">
            <w:pPr>
              <w:jc w:val="center"/>
              <w:rPr>
                <w:rFonts w:cs="Calibri"/>
                <w:color w:val="000000"/>
                <w:szCs w:val="24"/>
              </w:rPr>
            </w:pPr>
          </w:p>
        </w:tc>
        <w:tc>
          <w:tcPr>
            <w:tcW w:w="760" w:type="dxa"/>
            <w:tcBorders>
              <w:top w:val="nil"/>
              <w:left w:val="nil"/>
              <w:bottom w:val="single" w:sz="4" w:space="0" w:color="auto"/>
              <w:right w:val="single" w:sz="4" w:space="0" w:color="auto"/>
            </w:tcBorders>
            <w:shd w:val="clear" w:color="auto" w:fill="auto"/>
            <w:vAlign w:val="center"/>
            <w:hideMark/>
          </w:tcPr>
          <w:p w14:paraId="7821B037" w14:textId="77777777" w:rsidR="00917AF7" w:rsidRPr="00917AF7" w:rsidRDefault="00917AF7" w:rsidP="00917AF7">
            <w:pPr>
              <w:jc w:val="center"/>
              <w:rPr>
                <w:rFonts w:cs="Calibri"/>
                <w:b/>
                <w:bCs/>
                <w:color w:val="000000"/>
                <w:szCs w:val="24"/>
              </w:rPr>
            </w:pPr>
            <w:r w:rsidRPr="00917AF7">
              <w:rPr>
                <w:rFonts w:cs="Calibri"/>
                <w:b/>
                <w:bCs/>
                <w:color w:val="000000"/>
                <w:szCs w:val="24"/>
              </w:rPr>
              <w:t>39</w:t>
            </w:r>
          </w:p>
        </w:tc>
        <w:tc>
          <w:tcPr>
            <w:tcW w:w="840" w:type="dxa"/>
            <w:tcBorders>
              <w:top w:val="nil"/>
              <w:left w:val="nil"/>
              <w:bottom w:val="single" w:sz="4" w:space="0" w:color="auto"/>
              <w:right w:val="single" w:sz="4" w:space="0" w:color="auto"/>
            </w:tcBorders>
            <w:shd w:val="clear" w:color="auto" w:fill="auto"/>
            <w:vAlign w:val="center"/>
          </w:tcPr>
          <w:p w14:paraId="3F722E55" w14:textId="45101559" w:rsidR="00917AF7" w:rsidRPr="00917AF7" w:rsidRDefault="00917AF7" w:rsidP="00917AF7">
            <w:pPr>
              <w:jc w:val="center"/>
              <w:rPr>
                <w:rFonts w:cs="Calibri"/>
                <w:color w:val="000000"/>
                <w:szCs w:val="24"/>
              </w:rPr>
            </w:pPr>
          </w:p>
        </w:tc>
        <w:tc>
          <w:tcPr>
            <w:tcW w:w="840" w:type="dxa"/>
            <w:tcBorders>
              <w:top w:val="nil"/>
              <w:left w:val="nil"/>
              <w:bottom w:val="single" w:sz="4" w:space="0" w:color="auto"/>
              <w:right w:val="single" w:sz="12" w:space="0" w:color="auto"/>
            </w:tcBorders>
            <w:shd w:val="clear" w:color="auto" w:fill="auto"/>
            <w:vAlign w:val="center"/>
          </w:tcPr>
          <w:p w14:paraId="1A685291" w14:textId="54FB3AEA" w:rsidR="00917AF7" w:rsidRPr="00917AF7" w:rsidRDefault="00917AF7" w:rsidP="00917AF7">
            <w:pPr>
              <w:jc w:val="center"/>
              <w:rPr>
                <w:rFonts w:cs="Calibri"/>
                <w:color w:val="000000"/>
                <w:szCs w:val="24"/>
              </w:rPr>
            </w:pPr>
          </w:p>
        </w:tc>
      </w:tr>
      <w:tr w:rsidR="00917AF7" w:rsidRPr="00917AF7" w14:paraId="32AC923B" w14:textId="77777777" w:rsidTr="002239F1">
        <w:trPr>
          <w:trHeight w:val="360"/>
        </w:trPr>
        <w:tc>
          <w:tcPr>
            <w:tcW w:w="760" w:type="dxa"/>
            <w:tcBorders>
              <w:top w:val="nil"/>
              <w:left w:val="single" w:sz="12" w:space="0" w:color="auto"/>
              <w:bottom w:val="single" w:sz="12" w:space="0" w:color="auto"/>
              <w:right w:val="single" w:sz="4" w:space="0" w:color="auto"/>
            </w:tcBorders>
            <w:shd w:val="clear" w:color="auto" w:fill="auto"/>
            <w:vAlign w:val="center"/>
            <w:hideMark/>
          </w:tcPr>
          <w:p w14:paraId="0118E4D2" w14:textId="77777777" w:rsidR="00917AF7" w:rsidRPr="00917AF7" w:rsidRDefault="00917AF7" w:rsidP="00917AF7">
            <w:pPr>
              <w:jc w:val="center"/>
              <w:rPr>
                <w:rFonts w:cs="Calibri"/>
                <w:b/>
                <w:bCs/>
                <w:color w:val="000000"/>
                <w:szCs w:val="24"/>
              </w:rPr>
            </w:pPr>
            <w:r w:rsidRPr="00917AF7">
              <w:rPr>
                <w:rFonts w:cs="Calibri"/>
                <w:b/>
                <w:bCs/>
                <w:color w:val="000000"/>
                <w:szCs w:val="24"/>
              </w:rPr>
              <w:t>10</w:t>
            </w:r>
          </w:p>
        </w:tc>
        <w:tc>
          <w:tcPr>
            <w:tcW w:w="840" w:type="dxa"/>
            <w:tcBorders>
              <w:top w:val="nil"/>
              <w:left w:val="nil"/>
              <w:bottom w:val="single" w:sz="12" w:space="0" w:color="auto"/>
              <w:right w:val="single" w:sz="4" w:space="0" w:color="auto"/>
            </w:tcBorders>
            <w:shd w:val="clear" w:color="auto" w:fill="auto"/>
            <w:vAlign w:val="center"/>
          </w:tcPr>
          <w:p w14:paraId="330EEB03" w14:textId="2D098875" w:rsidR="00917AF7" w:rsidRPr="00917AF7" w:rsidRDefault="00917AF7" w:rsidP="00917AF7">
            <w:pPr>
              <w:jc w:val="center"/>
              <w:rPr>
                <w:rFonts w:cs="Calibri"/>
                <w:color w:val="000000"/>
                <w:szCs w:val="24"/>
              </w:rPr>
            </w:pPr>
          </w:p>
        </w:tc>
        <w:tc>
          <w:tcPr>
            <w:tcW w:w="840" w:type="dxa"/>
            <w:tcBorders>
              <w:top w:val="nil"/>
              <w:left w:val="nil"/>
              <w:bottom w:val="single" w:sz="12" w:space="0" w:color="auto"/>
              <w:right w:val="single" w:sz="12" w:space="0" w:color="auto"/>
            </w:tcBorders>
            <w:shd w:val="clear" w:color="auto" w:fill="auto"/>
            <w:vAlign w:val="center"/>
          </w:tcPr>
          <w:p w14:paraId="5E5A97B3" w14:textId="7D11C041" w:rsidR="00917AF7" w:rsidRPr="00917AF7" w:rsidRDefault="00917AF7" w:rsidP="00917AF7">
            <w:pPr>
              <w:jc w:val="center"/>
              <w:rPr>
                <w:rFonts w:cs="Calibri"/>
                <w:color w:val="000000"/>
                <w:szCs w:val="24"/>
              </w:rPr>
            </w:pPr>
          </w:p>
        </w:tc>
        <w:tc>
          <w:tcPr>
            <w:tcW w:w="760" w:type="dxa"/>
            <w:tcBorders>
              <w:top w:val="nil"/>
              <w:left w:val="nil"/>
              <w:bottom w:val="single" w:sz="12" w:space="0" w:color="auto"/>
              <w:right w:val="single" w:sz="4" w:space="0" w:color="auto"/>
            </w:tcBorders>
            <w:shd w:val="clear" w:color="auto" w:fill="auto"/>
            <w:vAlign w:val="center"/>
            <w:hideMark/>
          </w:tcPr>
          <w:p w14:paraId="547A898D" w14:textId="77777777" w:rsidR="00917AF7" w:rsidRPr="00917AF7" w:rsidRDefault="00917AF7" w:rsidP="00917AF7">
            <w:pPr>
              <w:jc w:val="center"/>
              <w:rPr>
                <w:rFonts w:cs="Calibri"/>
                <w:b/>
                <w:bCs/>
                <w:color w:val="000000"/>
                <w:szCs w:val="24"/>
              </w:rPr>
            </w:pPr>
            <w:r w:rsidRPr="00917AF7">
              <w:rPr>
                <w:rFonts w:cs="Calibri"/>
                <w:b/>
                <w:bCs/>
                <w:color w:val="000000"/>
                <w:szCs w:val="24"/>
              </w:rPr>
              <w:t>20</w:t>
            </w:r>
          </w:p>
        </w:tc>
        <w:tc>
          <w:tcPr>
            <w:tcW w:w="840" w:type="dxa"/>
            <w:tcBorders>
              <w:top w:val="nil"/>
              <w:left w:val="nil"/>
              <w:bottom w:val="single" w:sz="12" w:space="0" w:color="auto"/>
              <w:right w:val="single" w:sz="4" w:space="0" w:color="auto"/>
            </w:tcBorders>
            <w:shd w:val="clear" w:color="auto" w:fill="auto"/>
            <w:vAlign w:val="center"/>
          </w:tcPr>
          <w:p w14:paraId="7BFBCE5F" w14:textId="2A76AC06" w:rsidR="00917AF7" w:rsidRPr="00917AF7" w:rsidRDefault="00917AF7" w:rsidP="00917AF7">
            <w:pPr>
              <w:jc w:val="center"/>
              <w:rPr>
                <w:rFonts w:cs="Calibri"/>
                <w:color w:val="000000"/>
                <w:szCs w:val="24"/>
              </w:rPr>
            </w:pPr>
          </w:p>
        </w:tc>
        <w:tc>
          <w:tcPr>
            <w:tcW w:w="840" w:type="dxa"/>
            <w:tcBorders>
              <w:top w:val="nil"/>
              <w:left w:val="nil"/>
              <w:bottom w:val="single" w:sz="12" w:space="0" w:color="auto"/>
              <w:right w:val="single" w:sz="12" w:space="0" w:color="auto"/>
            </w:tcBorders>
            <w:shd w:val="clear" w:color="auto" w:fill="auto"/>
            <w:vAlign w:val="center"/>
          </w:tcPr>
          <w:p w14:paraId="0628FEC9" w14:textId="6068AB0B" w:rsidR="00917AF7" w:rsidRPr="00917AF7" w:rsidRDefault="00917AF7" w:rsidP="00917AF7">
            <w:pPr>
              <w:jc w:val="center"/>
              <w:rPr>
                <w:rFonts w:cs="Calibri"/>
                <w:color w:val="000000"/>
                <w:szCs w:val="24"/>
              </w:rPr>
            </w:pPr>
          </w:p>
        </w:tc>
        <w:tc>
          <w:tcPr>
            <w:tcW w:w="760" w:type="dxa"/>
            <w:tcBorders>
              <w:top w:val="nil"/>
              <w:left w:val="nil"/>
              <w:bottom w:val="single" w:sz="12" w:space="0" w:color="auto"/>
              <w:right w:val="single" w:sz="4" w:space="0" w:color="auto"/>
            </w:tcBorders>
            <w:shd w:val="clear" w:color="auto" w:fill="auto"/>
            <w:vAlign w:val="center"/>
            <w:hideMark/>
          </w:tcPr>
          <w:p w14:paraId="6DC32AA0" w14:textId="77777777" w:rsidR="00917AF7" w:rsidRPr="00917AF7" w:rsidRDefault="00917AF7" w:rsidP="00917AF7">
            <w:pPr>
              <w:jc w:val="center"/>
              <w:rPr>
                <w:rFonts w:cs="Calibri"/>
                <w:b/>
                <w:bCs/>
                <w:color w:val="000000"/>
                <w:szCs w:val="24"/>
              </w:rPr>
            </w:pPr>
            <w:r w:rsidRPr="00917AF7">
              <w:rPr>
                <w:rFonts w:cs="Calibri"/>
                <w:b/>
                <w:bCs/>
                <w:color w:val="000000"/>
                <w:szCs w:val="24"/>
              </w:rPr>
              <w:t>30</w:t>
            </w:r>
          </w:p>
        </w:tc>
        <w:tc>
          <w:tcPr>
            <w:tcW w:w="840" w:type="dxa"/>
            <w:tcBorders>
              <w:top w:val="nil"/>
              <w:left w:val="nil"/>
              <w:bottom w:val="single" w:sz="12" w:space="0" w:color="auto"/>
              <w:right w:val="single" w:sz="4" w:space="0" w:color="auto"/>
            </w:tcBorders>
            <w:shd w:val="clear" w:color="auto" w:fill="auto"/>
            <w:vAlign w:val="center"/>
          </w:tcPr>
          <w:p w14:paraId="73473282" w14:textId="0F359E75" w:rsidR="00917AF7" w:rsidRPr="00917AF7" w:rsidRDefault="00917AF7" w:rsidP="00917AF7">
            <w:pPr>
              <w:jc w:val="center"/>
              <w:rPr>
                <w:rFonts w:cs="Calibri"/>
                <w:color w:val="000000"/>
                <w:szCs w:val="24"/>
              </w:rPr>
            </w:pPr>
          </w:p>
        </w:tc>
        <w:tc>
          <w:tcPr>
            <w:tcW w:w="840" w:type="dxa"/>
            <w:tcBorders>
              <w:top w:val="nil"/>
              <w:left w:val="nil"/>
              <w:bottom w:val="single" w:sz="12" w:space="0" w:color="auto"/>
              <w:right w:val="single" w:sz="12" w:space="0" w:color="auto"/>
            </w:tcBorders>
            <w:shd w:val="clear" w:color="auto" w:fill="auto"/>
            <w:vAlign w:val="center"/>
          </w:tcPr>
          <w:p w14:paraId="0D69A522" w14:textId="4CDB2C0C" w:rsidR="00917AF7" w:rsidRPr="00917AF7" w:rsidRDefault="00917AF7" w:rsidP="00917AF7">
            <w:pPr>
              <w:jc w:val="center"/>
              <w:rPr>
                <w:rFonts w:cs="Calibri"/>
                <w:color w:val="000000"/>
                <w:szCs w:val="24"/>
              </w:rPr>
            </w:pPr>
          </w:p>
        </w:tc>
        <w:tc>
          <w:tcPr>
            <w:tcW w:w="760" w:type="dxa"/>
            <w:tcBorders>
              <w:top w:val="nil"/>
              <w:left w:val="nil"/>
              <w:bottom w:val="single" w:sz="12" w:space="0" w:color="auto"/>
              <w:right w:val="single" w:sz="4" w:space="0" w:color="auto"/>
            </w:tcBorders>
            <w:shd w:val="clear" w:color="auto" w:fill="auto"/>
            <w:vAlign w:val="center"/>
            <w:hideMark/>
          </w:tcPr>
          <w:p w14:paraId="28F0BF3A" w14:textId="14978091" w:rsidR="00917AF7" w:rsidRPr="00917AF7" w:rsidRDefault="002239F1" w:rsidP="00917AF7">
            <w:pPr>
              <w:jc w:val="center"/>
              <w:rPr>
                <w:rFonts w:cs="Calibri"/>
                <w:b/>
                <w:bCs/>
                <w:color w:val="000000"/>
                <w:szCs w:val="24"/>
              </w:rPr>
            </w:pPr>
            <w:r>
              <w:rPr>
                <w:rFonts w:cs="Calibri"/>
                <w:b/>
                <w:bCs/>
                <w:color w:val="000000"/>
                <w:szCs w:val="24"/>
              </w:rPr>
              <w:t>X</w:t>
            </w:r>
          </w:p>
        </w:tc>
        <w:tc>
          <w:tcPr>
            <w:tcW w:w="840" w:type="dxa"/>
            <w:tcBorders>
              <w:top w:val="nil"/>
              <w:left w:val="nil"/>
              <w:bottom w:val="single" w:sz="12" w:space="0" w:color="auto"/>
              <w:right w:val="single" w:sz="4" w:space="0" w:color="auto"/>
            </w:tcBorders>
            <w:shd w:val="clear" w:color="auto" w:fill="auto"/>
            <w:vAlign w:val="center"/>
          </w:tcPr>
          <w:p w14:paraId="36E4DE8D" w14:textId="1BE68A81" w:rsidR="00917AF7" w:rsidRPr="00917AF7" w:rsidRDefault="00917AF7" w:rsidP="00917AF7">
            <w:pPr>
              <w:jc w:val="center"/>
              <w:rPr>
                <w:rFonts w:cs="Calibri"/>
                <w:color w:val="000000"/>
                <w:szCs w:val="24"/>
              </w:rPr>
            </w:pPr>
          </w:p>
        </w:tc>
        <w:tc>
          <w:tcPr>
            <w:tcW w:w="840" w:type="dxa"/>
            <w:tcBorders>
              <w:top w:val="nil"/>
              <w:left w:val="nil"/>
              <w:bottom w:val="single" w:sz="12" w:space="0" w:color="auto"/>
              <w:right w:val="single" w:sz="12" w:space="0" w:color="auto"/>
            </w:tcBorders>
            <w:shd w:val="clear" w:color="auto" w:fill="auto"/>
            <w:vAlign w:val="center"/>
          </w:tcPr>
          <w:p w14:paraId="053A8FD5" w14:textId="150FD838" w:rsidR="00917AF7" w:rsidRPr="00917AF7" w:rsidRDefault="00917AF7" w:rsidP="00917AF7">
            <w:pPr>
              <w:jc w:val="center"/>
              <w:rPr>
                <w:rFonts w:cs="Calibri"/>
                <w:color w:val="000000"/>
                <w:szCs w:val="24"/>
              </w:rPr>
            </w:pPr>
          </w:p>
        </w:tc>
      </w:tr>
    </w:tbl>
    <w:p w14:paraId="7E118DCC" w14:textId="77777777" w:rsidR="008A3F55" w:rsidRPr="00A41384" w:rsidRDefault="008A3F55" w:rsidP="00C64761">
      <w:pPr>
        <w:pStyle w:val="Kpalrs"/>
        <w:spacing w:after="0" w:line="276" w:lineRule="auto"/>
        <w:jc w:val="center"/>
        <w:rPr>
          <w:b/>
          <w:bCs/>
          <w:iCs w:val="0"/>
          <w:color w:val="auto"/>
          <w:sz w:val="8"/>
          <w:szCs w:val="8"/>
        </w:rPr>
      </w:pPr>
    </w:p>
    <w:p w14:paraId="0A6E7BA7" w14:textId="6A92793B" w:rsidR="00A35941" w:rsidRPr="002E2B60" w:rsidRDefault="000C0257" w:rsidP="002E2B60">
      <w:pPr>
        <w:pStyle w:val="Kpalrs"/>
        <w:spacing w:after="0" w:line="276" w:lineRule="auto"/>
        <w:jc w:val="center"/>
        <w:rPr>
          <w:i w:val="0"/>
          <w:color w:val="auto"/>
          <w:sz w:val="20"/>
          <w:szCs w:val="20"/>
        </w:rPr>
      </w:pPr>
      <w:r w:rsidRPr="00996862">
        <w:rPr>
          <w:b/>
          <w:bCs/>
          <w:i w:val="0"/>
          <w:color w:val="auto"/>
          <w:sz w:val="20"/>
          <w:szCs w:val="20"/>
        </w:rPr>
        <w:t>2</w:t>
      </w:r>
      <w:r w:rsidR="00E46F01" w:rsidRPr="00996862">
        <w:rPr>
          <w:b/>
          <w:bCs/>
          <w:i w:val="0"/>
          <w:color w:val="auto"/>
          <w:sz w:val="20"/>
          <w:szCs w:val="20"/>
        </w:rPr>
        <w:t xml:space="preserve">. </w:t>
      </w:r>
      <w:r w:rsidR="002255E4" w:rsidRPr="00996862">
        <w:rPr>
          <w:b/>
          <w:bCs/>
          <w:i w:val="0"/>
          <w:color w:val="auto"/>
          <w:sz w:val="20"/>
          <w:szCs w:val="20"/>
        </w:rPr>
        <w:t>t</w:t>
      </w:r>
      <w:r w:rsidR="00E46F01" w:rsidRPr="00996862">
        <w:rPr>
          <w:b/>
          <w:bCs/>
          <w:i w:val="0"/>
          <w:color w:val="auto"/>
          <w:sz w:val="20"/>
          <w:szCs w:val="20"/>
        </w:rPr>
        <w:t>áblázat</w:t>
      </w:r>
      <w:r w:rsidR="002255E4" w:rsidRPr="00996862">
        <w:rPr>
          <w:b/>
          <w:bCs/>
          <w:i w:val="0"/>
          <w:color w:val="auto"/>
          <w:sz w:val="20"/>
          <w:szCs w:val="20"/>
        </w:rPr>
        <w:t>:</w:t>
      </w:r>
      <w:r w:rsidR="00E46F01" w:rsidRPr="000D2332">
        <w:rPr>
          <w:i w:val="0"/>
          <w:color w:val="auto"/>
          <w:sz w:val="20"/>
          <w:szCs w:val="20"/>
        </w:rPr>
        <w:t xml:space="preserve"> Mérési pontok</w:t>
      </w:r>
    </w:p>
    <w:p w14:paraId="630FD42F" w14:textId="77777777" w:rsidR="009955D9" w:rsidRPr="009955D9" w:rsidRDefault="009955D9" w:rsidP="00C64761">
      <w:pPr>
        <w:suppressAutoHyphens/>
        <w:spacing w:line="276" w:lineRule="auto"/>
        <w:ind w:firstLine="142"/>
        <w:jc w:val="both"/>
        <w:rPr>
          <w:sz w:val="12"/>
          <w:szCs w:val="12"/>
        </w:rPr>
      </w:pPr>
    </w:p>
    <w:p w14:paraId="4F5EF607" w14:textId="77777777" w:rsidR="003C2C1E" w:rsidRDefault="003C2C1E" w:rsidP="003C2C1E">
      <w:pPr>
        <w:pStyle w:val="Cmsor4"/>
        <w:spacing w:before="0" w:after="0" w:line="276" w:lineRule="auto"/>
        <w:ind w:firstLine="364"/>
      </w:pPr>
      <w:r>
        <w:t>Számítási összefüggések</w:t>
      </w:r>
      <w:r w:rsidRPr="00A01B7E">
        <w:t>:</w:t>
      </w:r>
    </w:p>
    <w:p w14:paraId="0911424A" w14:textId="77777777" w:rsidR="003C2C1E" w:rsidRDefault="003C2C1E" w:rsidP="003C2C1E">
      <w:pPr>
        <w:suppressAutoHyphens/>
        <w:spacing w:line="276" w:lineRule="auto"/>
      </w:pPr>
      <w:r>
        <w:t>(- A számítási összefüggések ismertetése, egy mérési pont behelyettesített kiértékelése -)</w:t>
      </w:r>
    </w:p>
    <w:p w14:paraId="7628B8E4" w14:textId="77777777" w:rsidR="003C2C1E" w:rsidRDefault="003C2C1E" w:rsidP="003C2C1E">
      <w:pPr>
        <w:suppressAutoHyphens/>
        <w:spacing w:line="276" w:lineRule="auto"/>
      </w:pPr>
    </w:p>
    <w:p w14:paraId="134A02E2" w14:textId="77777777" w:rsidR="003C2C1E" w:rsidRDefault="003C2C1E" w:rsidP="003C2C1E">
      <w:pPr>
        <w:pStyle w:val="Cmsor4"/>
        <w:spacing w:before="0" w:after="0" w:line="276" w:lineRule="auto"/>
        <w:ind w:firstLine="364"/>
      </w:pPr>
      <w:r>
        <w:t>Végeredmények ábrázolása</w:t>
      </w:r>
      <w:r w:rsidRPr="00A01B7E">
        <w:t>:</w:t>
      </w:r>
    </w:p>
    <w:p w14:paraId="195D5BEA" w14:textId="77777777" w:rsidR="003C2C1E" w:rsidRDefault="003C2C1E" w:rsidP="003C2C1E">
      <w:r>
        <w:t>(- A mérés mesterdiagramjai. A legfontosabb a kalibrációs diagram ábrázolása hibasávokkal. Fontos, hogy a diagramon ábrázolt szöveg betűmérete, legyen a folyó szövegével megegyező -)</w:t>
      </w:r>
    </w:p>
    <w:p w14:paraId="28EA59FD" w14:textId="0B116515" w:rsidR="0063145F" w:rsidRPr="0063145F" w:rsidRDefault="0063145F" w:rsidP="0063145F">
      <w:bookmarkStart w:id="1" w:name="_GoBack"/>
      <w:bookmarkEnd w:id="1"/>
    </w:p>
    <w:p w14:paraId="6AA8D40C" w14:textId="77777777" w:rsidR="0006137B" w:rsidRDefault="0006137B" w:rsidP="00C64761">
      <w:pPr>
        <w:spacing w:line="276" w:lineRule="auto"/>
        <w:jc w:val="both"/>
        <w:rPr>
          <w:rFonts w:ascii="Bookman Old Style" w:hAnsi="Bookman Old Style"/>
        </w:rPr>
      </w:pPr>
    </w:p>
    <w:p w14:paraId="69DBB4B0" w14:textId="06B9E9F4" w:rsidR="0006137B" w:rsidRDefault="0006137B" w:rsidP="00C64761">
      <w:pPr>
        <w:spacing w:line="276" w:lineRule="auto"/>
        <w:jc w:val="center"/>
        <w:rPr>
          <w:rFonts w:ascii="Bookman Old Style" w:hAnsi="Bookman Old Style"/>
        </w:rPr>
      </w:pPr>
    </w:p>
    <w:p w14:paraId="2D9A0FA1" w14:textId="77777777" w:rsidR="0063145F" w:rsidRPr="0063145F" w:rsidRDefault="0063145F" w:rsidP="00C64761">
      <w:pPr>
        <w:spacing w:line="276" w:lineRule="auto"/>
        <w:jc w:val="center"/>
        <w:rPr>
          <w:rFonts w:ascii="Bookman Old Style" w:hAnsi="Bookman Old Style"/>
          <w:sz w:val="12"/>
          <w:szCs w:val="8"/>
        </w:rPr>
      </w:pPr>
    </w:p>
    <w:p w14:paraId="7E3442FB" w14:textId="77777777" w:rsidR="00EC28EF" w:rsidRDefault="003916C1" w:rsidP="00C64761">
      <w:pPr>
        <w:pStyle w:val="Cmsor1"/>
        <w:spacing w:before="0" w:after="0" w:line="276" w:lineRule="auto"/>
      </w:pPr>
      <w:r w:rsidRPr="00A01B7E">
        <w:lastRenderedPageBreak/>
        <w:t>5</w:t>
      </w:r>
      <w:r w:rsidR="00EC28EF" w:rsidRPr="00A01B7E">
        <w:t xml:space="preserve">. </w:t>
      </w:r>
      <w:r w:rsidRPr="00A01B7E">
        <w:t>Mérés összefoglalása</w:t>
      </w:r>
    </w:p>
    <w:p w14:paraId="11D3DBB8" w14:textId="3DF9BFD1" w:rsidR="00286EBC" w:rsidRDefault="002239F1" w:rsidP="00C64761">
      <w:pPr>
        <w:spacing w:line="276" w:lineRule="auto"/>
        <w:ind w:firstLine="142"/>
        <w:jc w:val="both"/>
      </w:pPr>
      <w:r>
        <w:t xml:space="preserve">(- </w:t>
      </w:r>
      <w:r w:rsidR="00107826">
        <w:t>Tárgyalja</w:t>
      </w:r>
      <w:r>
        <w:t xml:space="preserve"> a mérés eredményeit</w:t>
      </w:r>
      <w:r w:rsidR="003C2C1E">
        <w:t>, főként azt, hogy hogyan viszonyul a kiszámított jelterjedési sebesség a szakirodalmi értékekhez, illetve, hogy a mérési összeállítás milyen módon fejleszthető. A bónusz feladat – a cső hosszának meghatározása – elvégzése esetén, vonja le a következtetést, hogy mekkora biztonsággal határozható meg a cső végéről visszatérő hullám képe, az az mennyire egyértelmű, hogy mely hullám verődik vissza a csővezeték végéről, illetve mely jön vissza egy T idomról, vagy más elemről.</w:t>
      </w:r>
      <w:r>
        <w:t xml:space="preserve"> -)</w:t>
      </w:r>
    </w:p>
    <w:p w14:paraId="07A0D267" w14:textId="77777777" w:rsidR="00A07AE4" w:rsidRDefault="00A07AE4" w:rsidP="00C64761">
      <w:pPr>
        <w:spacing w:line="276" w:lineRule="auto"/>
        <w:ind w:firstLine="142"/>
        <w:jc w:val="both"/>
      </w:pPr>
    </w:p>
    <w:p w14:paraId="3FB46181" w14:textId="19141EDA" w:rsidR="00A07AE4" w:rsidRDefault="00A07AE4" w:rsidP="00E20192">
      <w:pPr>
        <w:pStyle w:val="Cmsor4"/>
        <w:spacing w:before="0" w:after="0" w:line="276" w:lineRule="auto"/>
        <w:ind w:firstLine="364"/>
      </w:pPr>
      <w:r>
        <w:t>Források:</w:t>
      </w:r>
    </w:p>
    <w:p w14:paraId="37A8F04D" w14:textId="6A038E32" w:rsidR="00C64761" w:rsidRPr="00A07AE4" w:rsidRDefault="00E20192" w:rsidP="00C64761">
      <w:pPr>
        <w:spacing w:line="276" w:lineRule="auto"/>
      </w:pPr>
      <w:r>
        <w:t>(- A források linkelt jegyzéke -)</w:t>
      </w:r>
    </w:p>
    <w:p w14:paraId="133E0B90" w14:textId="30E8D54C" w:rsidR="00787996" w:rsidRPr="00063FEB" w:rsidRDefault="00787996" w:rsidP="00DB0EA6">
      <w:pPr>
        <w:spacing w:line="276" w:lineRule="auto"/>
      </w:pPr>
    </w:p>
    <w:sectPr w:rsidR="00787996" w:rsidRPr="00063FEB" w:rsidSect="00CB562F">
      <w:headerReference w:type="default" r:id="rId8"/>
      <w:footerReference w:type="even" r:id="rId9"/>
      <w:footerReference w:type="default" r:id="rId10"/>
      <w:pgSz w:w="11906" w:h="16838" w:code="9"/>
      <w:pgMar w:top="420" w:right="1276" w:bottom="1276" w:left="1276" w:header="709" w:footer="1440" w:gutter="0"/>
      <w:cols w:space="708"/>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992E0" w14:textId="77777777" w:rsidR="0081711D" w:rsidRDefault="0081711D">
      <w:r>
        <w:separator/>
      </w:r>
    </w:p>
  </w:endnote>
  <w:endnote w:type="continuationSeparator" w:id="0">
    <w:p w14:paraId="7ABF94BB" w14:textId="77777777" w:rsidR="0081711D" w:rsidRDefault="0081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8553D" w14:textId="77777777" w:rsidR="00DF082A" w:rsidRDefault="00DF082A" w:rsidP="002558C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61CAB543" w14:textId="77777777" w:rsidR="00DF082A" w:rsidRDefault="00DF082A" w:rsidP="00A404DE">
    <w:pPr>
      <w:pStyle w:val="ll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C3EC6" w14:textId="40CBECA8" w:rsidR="00DF082A" w:rsidRDefault="00DF082A" w:rsidP="002558C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separate"/>
    </w:r>
    <w:r w:rsidR="00A66169">
      <w:rPr>
        <w:rStyle w:val="Oldalszm"/>
        <w:noProof/>
      </w:rPr>
      <w:t>3</w:t>
    </w:r>
    <w:r>
      <w:rPr>
        <w:rStyle w:val="Oldalszm"/>
      </w:rPr>
      <w:fldChar w:fldCharType="end"/>
    </w:r>
  </w:p>
  <w:p w14:paraId="5D5115A8" w14:textId="77777777" w:rsidR="00DF082A" w:rsidRPr="007D4B07" w:rsidRDefault="00DF082A" w:rsidP="00A404DE">
    <w:pPr>
      <w:pStyle w:val="llb"/>
      <w:ind w:right="360"/>
      <w:rPr>
        <w:rFonts w:ascii="Bookman Old Style" w:hAnsi="Bookman Old Style"/>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D8CD2" w14:textId="77777777" w:rsidR="0081711D" w:rsidRDefault="0081711D">
      <w:r>
        <w:separator/>
      </w:r>
    </w:p>
  </w:footnote>
  <w:footnote w:type="continuationSeparator" w:id="0">
    <w:p w14:paraId="79F55FCB" w14:textId="77777777" w:rsidR="0081711D" w:rsidRDefault="0081711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8816D" w14:textId="77777777" w:rsidR="00DF082A" w:rsidRPr="00691E69" w:rsidRDefault="00DF082A" w:rsidP="005356BA">
    <w:pPr>
      <w:pStyle w:val="lfej"/>
      <w:tabs>
        <w:tab w:val="clear" w:pos="9072"/>
        <w:tab w:val="right" w:pos="8505"/>
      </w:tabs>
      <w:rPr>
        <w:sz w:val="20"/>
      </w:rPr>
    </w:pPr>
    <w:r w:rsidRPr="00691E69">
      <w:rPr>
        <w:sz w:val="20"/>
      </w:rPr>
      <w:t>BME Hidrodinamikai Rendszerek Tanszék</w:t>
    </w:r>
    <w:r w:rsidRPr="00691E69">
      <w:rPr>
        <w:sz w:val="20"/>
      </w:rPr>
      <w:tab/>
    </w:r>
    <w:r w:rsidRPr="00691E69">
      <w:rPr>
        <w:sz w:val="20"/>
      </w:rPr>
      <w:tab/>
      <w:t>www.hds.bme.hu</w:t>
    </w:r>
  </w:p>
  <w:p w14:paraId="4049ED31" w14:textId="28889F94" w:rsidR="00DF082A" w:rsidRPr="00691E69" w:rsidRDefault="00DF082A" w:rsidP="005356BA">
    <w:pPr>
      <w:pStyle w:val="lfej"/>
      <w:tabs>
        <w:tab w:val="clear" w:pos="9072"/>
        <w:tab w:val="right" w:pos="8505"/>
      </w:tabs>
      <w:rPr>
        <w:sz w:val="20"/>
        <w:u w:val="single"/>
      </w:rPr>
    </w:pPr>
    <w:r>
      <w:rPr>
        <w:sz w:val="20"/>
        <w:u w:val="single"/>
      </w:rPr>
      <w:t>Jelfeldolgozás, méréskiértékelés</w:t>
    </w:r>
    <w:r w:rsidRPr="00691E69">
      <w:rPr>
        <w:sz w:val="20"/>
        <w:u w:val="single"/>
      </w:rPr>
      <w:tab/>
    </w:r>
    <w:r w:rsidRPr="00691E69">
      <w:rPr>
        <w:sz w:val="20"/>
        <w:u w:val="single"/>
      </w:rPr>
      <w:tab/>
    </w:r>
    <w:r w:rsidR="00F52C3E">
      <w:rPr>
        <w:sz w:val="20"/>
        <w:u w:val="single"/>
      </w:rPr>
      <w:t>5</w:t>
    </w:r>
    <w:r w:rsidRPr="00691E69">
      <w:rPr>
        <w:sz w:val="20"/>
        <w:u w:val="single"/>
      </w:rPr>
      <w:t xml:space="preserve">.mérés: </w:t>
    </w:r>
    <w:r w:rsidR="00107826">
      <w:rPr>
        <w:sz w:val="20"/>
        <w:u w:val="single"/>
      </w:rPr>
      <w:t>Hullám</w:t>
    </w:r>
    <w:r w:rsidR="00F52C3E">
      <w:rPr>
        <w:sz w:val="20"/>
        <w:u w:val="single"/>
      </w:rPr>
      <w:t>terjedési sebesség mérése</w:t>
    </w:r>
  </w:p>
  <w:p w14:paraId="6F1D4C49" w14:textId="77777777" w:rsidR="00DF082A" w:rsidRDefault="00DF082A">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60711"/>
    <w:multiLevelType w:val="hybridMultilevel"/>
    <w:tmpl w:val="6E981C78"/>
    <w:lvl w:ilvl="0" w:tplc="0809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7381B31"/>
    <w:multiLevelType w:val="hybridMultilevel"/>
    <w:tmpl w:val="D9482A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D1F7CDE"/>
    <w:multiLevelType w:val="hybridMultilevel"/>
    <w:tmpl w:val="375C2A3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 w15:restartNumberingAfterBreak="0">
    <w:nsid w:val="3DF519BE"/>
    <w:multiLevelType w:val="hybridMultilevel"/>
    <w:tmpl w:val="68A05CF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90F0117"/>
    <w:multiLevelType w:val="hybridMultilevel"/>
    <w:tmpl w:val="2774F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2C3A02"/>
    <w:multiLevelType w:val="hybridMultilevel"/>
    <w:tmpl w:val="432654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18700DC"/>
    <w:multiLevelType w:val="multilevel"/>
    <w:tmpl w:val="7000338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67B3024E"/>
    <w:multiLevelType w:val="hybridMultilevel"/>
    <w:tmpl w:val="54BC069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8BF3C1B"/>
    <w:multiLevelType w:val="hybridMultilevel"/>
    <w:tmpl w:val="93DE46A8"/>
    <w:lvl w:ilvl="0" w:tplc="846A562E">
      <w:start w:val="1"/>
      <w:numFmt w:val="decimal"/>
      <w:lvlText w:val="%1."/>
      <w:lvlJc w:val="left"/>
      <w:pPr>
        <w:tabs>
          <w:tab w:val="num" w:pos="786"/>
        </w:tabs>
        <w:ind w:left="786" w:hanging="360"/>
      </w:pPr>
      <w:rPr>
        <w:rFonts w:hint="default"/>
      </w:rPr>
    </w:lvl>
    <w:lvl w:ilvl="1" w:tplc="76CAA578" w:tentative="1">
      <w:start w:val="1"/>
      <w:numFmt w:val="lowerLetter"/>
      <w:lvlText w:val="%2."/>
      <w:lvlJc w:val="left"/>
      <w:pPr>
        <w:tabs>
          <w:tab w:val="num" w:pos="1506"/>
        </w:tabs>
        <w:ind w:left="1506" w:hanging="360"/>
      </w:pPr>
    </w:lvl>
    <w:lvl w:ilvl="2" w:tplc="A014B62A" w:tentative="1">
      <w:start w:val="1"/>
      <w:numFmt w:val="lowerRoman"/>
      <w:lvlText w:val="%3."/>
      <w:lvlJc w:val="right"/>
      <w:pPr>
        <w:tabs>
          <w:tab w:val="num" w:pos="2226"/>
        </w:tabs>
        <w:ind w:left="2226" w:hanging="180"/>
      </w:pPr>
    </w:lvl>
    <w:lvl w:ilvl="3" w:tplc="F0CAF448" w:tentative="1">
      <w:start w:val="1"/>
      <w:numFmt w:val="decimal"/>
      <w:lvlText w:val="%4."/>
      <w:lvlJc w:val="left"/>
      <w:pPr>
        <w:tabs>
          <w:tab w:val="num" w:pos="2946"/>
        </w:tabs>
        <w:ind w:left="2946" w:hanging="360"/>
      </w:pPr>
    </w:lvl>
    <w:lvl w:ilvl="4" w:tplc="2E6C4F8E" w:tentative="1">
      <w:start w:val="1"/>
      <w:numFmt w:val="lowerLetter"/>
      <w:lvlText w:val="%5."/>
      <w:lvlJc w:val="left"/>
      <w:pPr>
        <w:tabs>
          <w:tab w:val="num" w:pos="3666"/>
        </w:tabs>
        <w:ind w:left="3666" w:hanging="360"/>
      </w:pPr>
    </w:lvl>
    <w:lvl w:ilvl="5" w:tplc="6740783A" w:tentative="1">
      <w:start w:val="1"/>
      <w:numFmt w:val="lowerRoman"/>
      <w:lvlText w:val="%6."/>
      <w:lvlJc w:val="right"/>
      <w:pPr>
        <w:tabs>
          <w:tab w:val="num" w:pos="4386"/>
        </w:tabs>
        <w:ind w:left="4386" w:hanging="180"/>
      </w:pPr>
    </w:lvl>
    <w:lvl w:ilvl="6" w:tplc="EE60652A" w:tentative="1">
      <w:start w:val="1"/>
      <w:numFmt w:val="decimal"/>
      <w:lvlText w:val="%7."/>
      <w:lvlJc w:val="left"/>
      <w:pPr>
        <w:tabs>
          <w:tab w:val="num" w:pos="5106"/>
        </w:tabs>
        <w:ind w:left="5106" w:hanging="360"/>
      </w:pPr>
    </w:lvl>
    <w:lvl w:ilvl="7" w:tplc="90D82280" w:tentative="1">
      <w:start w:val="1"/>
      <w:numFmt w:val="lowerLetter"/>
      <w:lvlText w:val="%8."/>
      <w:lvlJc w:val="left"/>
      <w:pPr>
        <w:tabs>
          <w:tab w:val="num" w:pos="5826"/>
        </w:tabs>
        <w:ind w:left="5826" w:hanging="360"/>
      </w:pPr>
    </w:lvl>
    <w:lvl w:ilvl="8" w:tplc="0DCCA6E8" w:tentative="1">
      <w:start w:val="1"/>
      <w:numFmt w:val="lowerRoman"/>
      <w:lvlText w:val="%9."/>
      <w:lvlJc w:val="right"/>
      <w:pPr>
        <w:tabs>
          <w:tab w:val="num" w:pos="6546"/>
        </w:tabs>
        <w:ind w:left="6546" w:hanging="180"/>
      </w:pPr>
    </w:lvl>
  </w:abstractNum>
  <w:abstractNum w:abstractNumId="9" w15:restartNumberingAfterBreak="0">
    <w:nsid w:val="6CE13853"/>
    <w:multiLevelType w:val="singleLevel"/>
    <w:tmpl w:val="EC2CF3FE"/>
    <w:lvl w:ilvl="0">
      <w:start w:val="1"/>
      <w:numFmt w:val="lowerLetter"/>
      <w:lvlText w:val="%1.)"/>
      <w:lvlJc w:val="left"/>
      <w:pPr>
        <w:tabs>
          <w:tab w:val="num" w:pos="360"/>
        </w:tabs>
        <w:ind w:left="360" w:hanging="360"/>
      </w:pPr>
      <w:rPr>
        <w:rFonts w:hint="default"/>
      </w:rPr>
    </w:lvl>
  </w:abstractNum>
  <w:abstractNum w:abstractNumId="10" w15:restartNumberingAfterBreak="0">
    <w:nsid w:val="71AA644E"/>
    <w:multiLevelType w:val="hybridMultilevel"/>
    <w:tmpl w:val="9928003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75A92774"/>
    <w:multiLevelType w:val="hybridMultilevel"/>
    <w:tmpl w:val="09BE02F2"/>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7657262E"/>
    <w:multiLevelType w:val="hybridMultilevel"/>
    <w:tmpl w:val="CB6A303A"/>
    <w:lvl w:ilvl="0" w:tplc="040E0013">
      <w:start w:val="1"/>
      <w:numFmt w:val="upperRoman"/>
      <w:lvlText w:val="%1."/>
      <w:lvlJc w:val="right"/>
      <w:pPr>
        <w:ind w:left="862" w:hanging="360"/>
      </w:p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3" w15:restartNumberingAfterBreak="0">
    <w:nsid w:val="77A53A0B"/>
    <w:multiLevelType w:val="hybridMultilevel"/>
    <w:tmpl w:val="BD3E696C"/>
    <w:lvl w:ilvl="0" w:tplc="8BF25178">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FF11D83"/>
    <w:multiLevelType w:val="multilevel"/>
    <w:tmpl w:val="D6CCCE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14"/>
  </w:num>
  <w:num w:numId="3">
    <w:abstractNumId w:val="8"/>
  </w:num>
  <w:num w:numId="4">
    <w:abstractNumId w:val="7"/>
  </w:num>
  <w:num w:numId="5">
    <w:abstractNumId w:val="11"/>
  </w:num>
  <w:num w:numId="6">
    <w:abstractNumId w:val="1"/>
  </w:num>
  <w:num w:numId="7">
    <w:abstractNumId w:val="13"/>
  </w:num>
  <w:num w:numId="8">
    <w:abstractNumId w:val="2"/>
  </w:num>
  <w:num w:numId="9">
    <w:abstractNumId w:val="4"/>
  </w:num>
  <w:num w:numId="10">
    <w:abstractNumId w:val="6"/>
  </w:num>
  <w:num w:numId="11">
    <w:abstractNumId w:val="3"/>
  </w:num>
  <w:num w:numId="12">
    <w:abstractNumId w:val="5"/>
  </w:num>
  <w:num w:numId="13">
    <w:abstractNumId w:val="12"/>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A25"/>
    <w:rsid w:val="00000731"/>
    <w:rsid w:val="00001F01"/>
    <w:rsid w:val="00012EA3"/>
    <w:rsid w:val="000300BD"/>
    <w:rsid w:val="00032E45"/>
    <w:rsid w:val="00033546"/>
    <w:rsid w:val="00044409"/>
    <w:rsid w:val="00046138"/>
    <w:rsid w:val="0005064A"/>
    <w:rsid w:val="0005223D"/>
    <w:rsid w:val="00053933"/>
    <w:rsid w:val="0005681B"/>
    <w:rsid w:val="0006072A"/>
    <w:rsid w:val="00061287"/>
    <w:rsid w:val="0006137B"/>
    <w:rsid w:val="00063FEB"/>
    <w:rsid w:val="00065DFF"/>
    <w:rsid w:val="00067A5C"/>
    <w:rsid w:val="000707DF"/>
    <w:rsid w:val="0007192B"/>
    <w:rsid w:val="0007398A"/>
    <w:rsid w:val="0008027C"/>
    <w:rsid w:val="000804DE"/>
    <w:rsid w:val="0008225B"/>
    <w:rsid w:val="00083A7B"/>
    <w:rsid w:val="000860A5"/>
    <w:rsid w:val="000919E8"/>
    <w:rsid w:val="00092225"/>
    <w:rsid w:val="0009405C"/>
    <w:rsid w:val="0009476F"/>
    <w:rsid w:val="0009654A"/>
    <w:rsid w:val="000A0E04"/>
    <w:rsid w:val="000A1C8A"/>
    <w:rsid w:val="000A43CF"/>
    <w:rsid w:val="000B0AB9"/>
    <w:rsid w:val="000B502D"/>
    <w:rsid w:val="000B74EC"/>
    <w:rsid w:val="000C0257"/>
    <w:rsid w:val="000C031C"/>
    <w:rsid w:val="000C0373"/>
    <w:rsid w:val="000C2EFD"/>
    <w:rsid w:val="000C4584"/>
    <w:rsid w:val="000C46B3"/>
    <w:rsid w:val="000D0F86"/>
    <w:rsid w:val="000D1884"/>
    <w:rsid w:val="000D1B51"/>
    <w:rsid w:val="000D2332"/>
    <w:rsid w:val="000D516B"/>
    <w:rsid w:val="000D53FB"/>
    <w:rsid w:val="000D5FDA"/>
    <w:rsid w:val="000D7C6E"/>
    <w:rsid w:val="000E029B"/>
    <w:rsid w:val="000E6C7D"/>
    <w:rsid w:val="000E7A5A"/>
    <w:rsid w:val="000F1330"/>
    <w:rsid w:val="00102C1E"/>
    <w:rsid w:val="0010372F"/>
    <w:rsid w:val="001059C3"/>
    <w:rsid w:val="001062EB"/>
    <w:rsid w:val="00107469"/>
    <w:rsid w:val="00107826"/>
    <w:rsid w:val="00111BAB"/>
    <w:rsid w:val="00116875"/>
    <w:rsid w:val="00126CA3"/>
    <w:rsid w:val="001302C5"/>
    <w:rsid w:val="00133967"/>
    <w:rsid w:val="00134204"/>
    <w:rsid w:val="00135DBB"/>
    <w:rsid w:val="00135FCA"/>
    <w:rsid w:val="001427F0"/>
    <w:rsid w:val="00144385"/>
    <w:rsid w:val="0014601C"/>
    <w:rsid w:val="0014674B"/>
    <w:rsid w:val="00147A44"/>
    <w:rsid w:val="00154A00"/>
    <w:rsid w:val="001550BB"/>
    <w:rsid w:val="00155F41"/>
    <w:rsid w:val="00157209"/>
    <w:rsid w:val="00157A1D"/>
    <w:rsid w:val="00160046"/>
    <w:rsid w:val="00160F78"/>
    <w:rsid w:val="0016109C"/>
    <w:rsid w:val="00161BB1"/>
    <w:rsid w:val="00164B53"/>
    <w:rsid w:val="00170586"/>
    <w:rsid w:val="00170D5B"/>
    <w:rsid w:val="00171326"/>
    <w:rsid w:val="00172E80"/>
    <w:rsid w:val="001751F1"/>
    <w:rsid w:val="00175B14"/>
    <w:rsid w:val="00181F51"/>
    <w:rsid w:val="00185006"/>
    <w:rsid w:val="0018677F"/>
    <w:rsid w:val="0019326D"/>
    <w:rsid w:val="001966A7"/>
    <w:rsid w:val="001A01F9"/>
    <w:rsid w:val="001A137D"/>
    <w:rsid w:val="001A494A"/>
    <w:rsid w:val="001A5173"/>
    <w:rsid w:val="001A6E2B"/>
    <w:rsid w:val="001B7480"/>
    <w:rsid w:val="001C1A72"/>
    <w:rsid w:val="001C480A"/>
    <w:rsid w:val="001C657D"/>
    <w:rsid w:val="001D4D4A"/>
    <w:rsid w:val="001D6944"/>
    <w:rsid w:val="001E1E63"/>
    <w:rsid w:val="001E5AFE"/>
    <w:rsid w:val="001E5BAC"/>
    <w:rsid w:val="001E7349"/>
    <w:rsid w:val="001E75CA"/>
    <w:rsid w:val="001E7794"/>
    <w:rsid w:val="001F0FDB"/>
    <w:rsid w:val="001F1A95"/>
    <w:rsid w:val="002023FD"/>
    <w:rsid w:val="002026CC"/>
    <w:rsid w:val="002033A4"/>
    <w:rsid w:val="00206831"/>
    <w:rsid w:val="00206D66"/>
    <w:rsid w:val="00207317"/>
    <w:rsid w:val="0020775D"/>
    <w:rsid w:val="00221EDD"/>
    <w:rsid w:val="002239F1"/>
    <w:rsid w:val="002255E4"/>
    <w:rsid w:val="00226F0C"/>
    <w:rsid w:val="00227774"/>
    <w:rsid w:val="00231F96"/>
    <w:rsid w:val="00240535"/>
    <w:rsid w:val="00240EE3"/>
    <w:rsid w:val="00241BC1"/>
    <w:rsid w:val="00242902"/>
    <w:rsid w:val="00251213"/>
    <w:rsid w:val="00251447"/>
    <w:rsid w:val="00254ACE"/>
    <w:rsid w:val="002558C3"/>
    <w:rsid w:val="0025642E"/>
    <w:rsid w:val="002617D0"/>
    <w:rsid w:val="00263161"/>
    <w:rsid w:val="00263A41"/>
    <w:rsid w:val="00263B20"/>
    <w:rsid w:val="0027008E"/>
    <w:rsid w:val="00272A01"/>
    <w:rsid w:val="0027439F"/>
    <w:rsid w:val="002758A6"/>
    <w:rsid w:val="002837C9"/>
    <w:rsid w:val="0028669B"/>
    <w:rsid w:val="00286EBC"/>
    <w:rsid w:val="00290357"/>
    <w:rsid w:val="002919C4"/>
    <w:rsid w:val="00292687"/>
    <w:rsid w:val="00293562"/>
    <w:rsid w:val="0029640D"/>
    <w:rsid w:val="002A036F"/>
    <w:rsid w:val="002A03D3"/>
    <w:rsid w:val="002A0E5D"/>
    <w:rsid w:val="002A1CFC"/>
    <w:rsid w:val="002A3C9D"/>
    <w:rsid w:val="002B130C"/>
    <w:rsid w:val="002B2D63"/>
    <w:rsid w:val="002B4C6D"/>
    <w:rsid w:val="002C2945"/>
    <w:rsid w:val="002C4040"/>
    <w:rsid w:val="002C547E"/>
    <w:rsid w:val="002C5B53"/>
    <w:rsid w:val="002D01EA"/>
    <w:rsid w:val="002D52ED"/>
    <w:rsid w:val="002E01F1"/>
    <w:rsid w:val="002E0C2A"/>
    <w:rsid w:val="002E2B60"/>
    <w:rsid w:val="002E55DA"/>
    <w:rsid w:val="002F482C"/>
    <w:rsid w:val="002F5AC0"/>
    <w:rsid w:val="00301678"/>
    <w:rsid w:val="00301BBE"/>
    <w:rsid w:val="00305BB7"/>
    <w:rsid w:val="00310D6C"/>
    <w:rsid w:val="00311F28"/>
    <w:rsid w:val="003147A3"/>
    <w:rsid w:val="00314D5E"/>
    <w:rsid w:val="00314DD9"/>
    <w:rsid w:val="003151B2"/>
    <w:rsid w:val="0031775A"/>
    <w:rsid w:val="00327AD8"/>
    <w:rsid w:val="003303FD"/>
    <w:rsid w:val="00341AA6"/>
    <w:rsid w:val="0034379D"/>
    <w:rsid w:val="00343F40"/>
    <w:rsid w:val="00343F84"/>
    <w:rsid w:val="003440FF"/>
    <w:rsid w:val="00344547"/>
    <w:rsid w:val="00345B9A"/>
    <w:rsid w:val="00357AD1"/>
    <w:rsid w:val="003605D2"/>
    <w:rsid w:val="00360A75"/>
    <w:rsid w:val="003738D7"/>
    <w:rsid w:val="00377358"/>
    <w:rsid w:val="0038080E"/>
    <w:rsid w:val="00385D92"/>
    <w:rsid w:val="00391682"/>
    <w:rsid w:val="003916C1"/>
    <w:rsid w:val="003926CD"/>
    <w:rsid w:val="00392A94"/>
    <w:rsid w:val="00395258"/>
    <w:rsid w:val="00395C0A"/>
    <w:rsid w:val="003A1753"/>
    <w:rsid w:val="003B14AC"/>
    <w:rsid w:val="003B5284"/>
    <w:rsid w:val="003B7DDC"/>
    <w:rsid w:val="003C2C1E"/>
    <w:rsid w:val="003D1467"/>
    <w:rsid w:val="003D5D67"/>
    <w:rsid w:val="003D6EBA"/>
    <w:rsid w:val="003E26BB"/>
    <w:rsid w:val="003E29E8"/>
    <w:rsid w:val="003E2CEE"/>
    <w:rsid w:val="003E362F"/>
    <w:rsid w:val="003E79ED"/>
    <w:rsid w:val="003F3CCA"/>
    <w:rsid w:val="0040614B"/>
    <w:rsid w:val="00412461"/>
    <w:rsid w:val="00412550"/>
    <w:rsid w:val="00420800"/>
    <w:rsid w:val="00426B67"/>
    <w:rsid w:val="0043138B"/>
    <w:rsid w:val="00431B17"/>
    <w:rsid w:val="00432516"/>
    <w:rsid w:val="00441D8D"/>
    <w:rsid w:val="004422A2"/>
    <w:rsid w:val="004432D5"/>
    <w:rsid w:val="00443D9E"/>
    <w:rsid w:val="00450059"/>
    <w:rsid w:val="004573E2"/>
    <w:rsid w:val="004618F5"/>
    <w:rsid w:val="004649D5"/>
    <w:rsid w:val="004675BB"/>
    <w:rsid w:val="00470644"/>
    <w:rsid w:val="00470ADD"/>
    <w:rsid w:val="00474874"/>
    <w:rsid w:val="00475203"/>
    <w:rsid w:val="00480FB1"/>
    <w:rsid w:val="004814A0"/>
    <w:rsid w:val="00484504"/>
    <w:rsid w:val="004874A1"/>
    <w:rsid w:val="00494DA4"/>
    <w:rsid w:val="00497870"/>
    <w:rsid w:val="004A0D1C"/>
    <w:rsid w:val="004A10EE"/>
    <w:rsid w:val="004A1B6D"/>
    <w:rsid w:val="004A3558"/>
    <w:rsid w:val="004A3FF5"/>
    <w:rsid w:val="004B00DE"/>
    <w:rsid w:val="004C1A25"/>
    <w:rsid w:val="004C3339"/>
    <w:rsid w:val="004C4051"/>
    <w:rsid w:val="004C4CFD"/>
    <w:rsid w:val="004D12E4"/>
    <w:rsid w:val="004D2D11"/>
    <w:rsid w:val="004D4F67"/>
    <w:rsid w:val="004D585B"/>
    <w:rsid w:val="004E21DD"/>
    <w:rsid w:val="004E32D7"/>
    <w:rsid w:val="004E4B97"/>
    <w:rsid w:val="004E7FF4"/>
    <w:rsid w:val="004F1565"/>
    <w:rsid w:val="004F2155"/>
    <w:rsid w:val="004F5410"/>
    <w:rsid w:val="005003CE"/>
    <w:rsid w:val="00503AE8"/>
    <w:rsid w:val="00505AE4"/>
    <w:rsid w:val="00505B8D"/>
    <w:rsid w:val="00505BCC"/>
    <w:rsid w:val="005115CF"/>
    <w:rsid w:val="0051314C"/>
    <w:rsid w:val="00515DCE"/>
    <w:rsid w:val="00517372"/>
    <w:rsid w:val="00517B45"/>
    <w:rsid w:val="0052165F"/>
    <w:rsid w:val="00521F81"/>
    <w:rsid w:val="00522136"/>
    <w:rsid w:val="00524D2E"/>
    <w:rsid w:val="00525A17"/>
    <w:rsid w:val="0052724C"/>
    <w:rsid w:val="00531A9C"/>
    <w:rsid w:val="00535006"/>
    <w:rsid w:val="005356BA"/>
    <w:rsid w:val="00535982"/>
    <w:rsid w:val="00535ED3"/>
    <w:rsid w:val="0053722A"/>
    <w:rsid w:val="00540718"/>
    <w:rsid w:val="005453AD"/>
    <w:rsid w:val="00547471"/>
    <w:rsid w:val="005516FF"/>
    <w:rsid w:val="00552AB1"/>
    <w:rsid w:val="00552B1B"/>
    <w:rsid w:val="0055473F"/>
    <w:rsid w:val="00564D4A"/>
    <w:rsid w:val="00567000"/>
    <w:rsid w:val="00567156"/>
    <w:rsid w:val="0057034B"/>
    <w:rsid w:val="005717BC"/>
    <w:rsid w:val="005751FE"/>
    <w:rsid w:val="00576D9B"/>
    <w:rsid w:val="00581663"/>
    <w:rsid w:val="00582228"/>
    <w:rsid w:val="0058310D"/>
    <w:rsid w:val="005838B0"/>
    <w:rsid w:val="00584ED2"/>
    <w:rsid w:val="00584F8B"/>
    <w:rsid w:val="00591E56"/>
    <w:rsid w:val="00593E18"/>
    <w:rsid w:val="00595BC1"/>
    <w:rsid w:val="005A1926"/>
    <w:rsid w:val="005A2D38"/>
    <w:rsid w:val="005A3234"/>
    <w:rsid w:val="005A5C94"/>
    <w:rsid w:val="005A6FE8"/>
    <w:rsid w:val="005B1CE3"/>
    <w:rsid w:val="005B56ED"/>
    <w:rsid w:val="005C3CA4"/>
    <w:rsid w:val="005C56AA"/>
    <w:rsid w:val="005D7763"/>
    <w:rsid w:val="005E1144"/>
    <w:rsid w:val="005E38F6"/>
    <w:rsid w:val="005F2020"/>
    <w:rsid w:val="005F3F23"/>
    <w:rsid w:val="005F67F2"/>
    <w:rsid w:val="00606071"/>
    <w:rsid w:val="00615684"/>
    <w:rsid w:val="0061762D"/>
    <w:rsid w:val="00617FF4"/>
    <w:rsid w:val="00622387"/>
    <w:rsid w:val="0062396D"/>
    <w:rsid w:val="0063145F"/>
    <w:rsid w:val="00632742"/>
    <w:rsid w:val="00632743"/>
    <w:rsid w:val="00633821"/>
    <w:rsid w:val="00635D0D"/>
    <w:rsid w:val="00636930"/>
    <w:rsid w:val="00636CF4"/>
    <w:rsid w:val="0064225F"/>
    <w:rsid w:val="006452C6"/>
    <w:rsid w:val="006459D5"/>
    <w:rsid w:val="00647BF7"/>
    <w:rsid w:val="006519AB"/>
    <w:rsid w:val="006557B3"/>
    <w:rsid w:val="00656801"/>
    <w:rsid w:val="00656DE8"/>
    <w:rsid w:val="00657D71"/>
    <w:rsid w:val="00660292"/>
    <w:rsid w:val="0066126A"/>
    <w:rsid w:val="0066191F"/>
    <w:rsid w:val="00666E81"/>
    <w:rsid w:val="00674F15"/>
    <w:rsid w:val="00680C0E"/>
    <w:rsid w:val="00682A5F"/>
    <w:rsid w:val="00683FD0"/>
    <w:rsid w:val="00684B05"/>
    <w:rsid w:val="00691E69"/>
    <w:rsid w:val="00693938"/>
    <w:rsid w:val="00697F3C"/>
    <w:rsid w:val="006A2C7E"/>
    <w:rsid w:val="006A466D"/>
    <w:rsid w:val="006A4B08"/>
    <w:rsid w:val="006A7C9C"/>
    <w:rsid w:val="006B24C8"/>
    <w:rsid w:val="006B3961"/>
    <w:rsid w:val="006B5400"/>
    <w:rsid w:val="006B5ADB"/>
    <w:rsid w:val="006B7502"/>
    <w:rsid w:val="006C18D8"/>
    <w:rsid w:val="006C5A5E"/>
    <w:rsid w:val="006C799E"/>
    <w:rsid w:val="006D2C85"/>
    <w:rsid w:val="006D64BF"/>
    <w:rsid w:val="006E2F37"/>
    <w:rsid w:val="006E3688"/>
    <w:rsid w:val="006E67E4"/>
    <w:rsid w:val="006F0D29"/>
    <w:rsid w:val="006F67D2"/>
    <w:rsid w:val="006F7603"/>
    <w:rsid w:val="00701F3B"/>
    <w:rsid w:val="007072C1"/>
    <w:rsid w:val="00711038"/>
    <w:rsid w:val="00713DE6"/>
    <w:rsid w:val="00714F07"/>
    <w:rsid w:val="00717A5A"/>
    <w:rsid w:val="0072260D"/>
    <w:rsid w:val="00722E17"/>
    <w:rsid w:val="00724B59"/>
    <w:rsid w:val="00727189"/>
    <w:rsid w:val="00731ABF"/>
    <w:rsid w:val="007339DF"/>
    <w:rsid w:val="007346ED"/>
    <w:rsid w:val="00734ACB"/>
    <w:rsid w:val="007357DB"/>
    <w:rsid w:val="00742330"/>
    <w:rsid w:val="00743915"/>
    <w:rsid w:val="00745068"/>
    <w:rsid w:val="00747325"/>
    <w:rsid w:val="007475CC"/>
    <w:rsid w:val="00747AB1"/>
    <w:rsid w:val="007520BC"/>
    <w:rsid w:val="00752221"/>
    <w:rsid w:val="00754D71"/>
    <w:rsid w:val="00762677"/>
    <w:rsid w:val="007635D0"/>
    <w:rsid w:val="007648B4"/>
    <w:rsid w:val="00766D2D"/>
    <w:rsid w:val="00766E75"/>
    <w:rsid w:val="00775F8D"/>
    <w:rsid w:val="007767AF"/>
    <w:rsid w:val="0077717E"/>
    <w:rsid w:val="00781175"/>
    <w:rsid w:val="00787996"/>
    <w:rsid w:val="007879C6"/>
    <w:rsid w:val="00790421"/>
    <w:rsid w:val="0079519E"/>
    <w:rsid w:val="00797A26"/>
    <w:rsid w:val="007A254B"/>
    <w:rsid w:val="007A3A50"/>
    <w:rsid w:val="007A5ADB"/>
    <w:rsid w:val="007A764D"/>
    <w:rsid w:val="007B00D3"/>
    <w:rsid w:val="007C16B1"/>
    <w:rsid w:val="007C347F"/>
    <w:rsid w:val="007D0AC0"/>
    <w:rsid w:val="007D3E92"/>
    <w:rsid w:val="007D429F"/>
    <w:rsid w:val="007D4B07"/>
    <w:rsid w:val="007D52D9"/>
    <w:rsid w:val="007D6682"/>
    <w:rsid w:val="007E46AD"/>
    <w:rsid w:val="007E4968"/>
    <w:rsid w:val="007E4F66"/>
    <w:rsid w:val="007F145F"/>
    <w:rsid w:val="007F447F"/>
    <w:rsid w:val="007F5EBA"/>
    <w:rsid w:val="0080486D"/>
    <w:rsid w:val="008058AF"/>
    <w:rsid w:val="00805ECE"/>
    <w:rsid w:val="00806D2E"/>
    <w:rsid w:val="00810650"/>
    <w:rsid w:val="0081265D"/>
    <w:rsid w:val="00812B96"/>
    <w:rsid w:val="00814041"/>
    <w:rsid w:val="00816E81"/>
    <w:rsid w:val="0081711D"/>
    <w:rsid w:val="00824EFA"/>
    <w:rsid w:val="0082731B"/>
    <w:rsid w:val="008319D1"/>
    <w:rsid w:val="00833047"/>
    <w:rsid w:val="008339E8"/>
    <w:rsid w:val="00835880"/>
    <w:rsid w:val="00835A8A"/>
    <w:rsid w:val="008401EC"/>
    <w:rsid w:val="00840536"/>
    <w:rsid w:val="0084470D"/>
    <w:rsid w:val="00845FD9"/>
    <w:rsid w:val="00846B7E"/>
    <w:rsid w:val="008511A6"/>
    <w:rsid w:val="0085316B"/>
    <w:rsid w:val="00855E24"/>
    <w:rsid w:val="00861ACF"/>
    <w:rsid w:val="00864B3C"/>
    <w:rsid w:val="008650C8"/>
    <w:rsid w:val="00867C96"/>
    <w:rsid w:val="00875054"/>
    <w:rsid w:val="00875DD7"/>
    <w:rsid w:val="00880BCF"/>
    <w:rsid w:val="00886B82"/>
    <w:rsid w:val="00891DAD"/>
    <w:rsid w:val="008925B3"/>
    <w:rsid w:val="00894174"/>
    <w:rsid w:val="0089565D"/>
    <w:rsid w:val="008959D5"/>
    <w:rsid w:val="0089624C"/>
    <w:rsid w:val="008A004C"/>
    <w:rsid w:val="008A199B"/>
    <w:rsid w:val="008A3F55"/>
    <w:rsid w:val="008B078D"/>
    <w:rsid w:val="008B2155"/>
    <w:rsid w:val="008B3B7A"/>
    <w:rsid w:val="008C2434"/>
    <w:rsid w:val="008C24A5"/>
    <w:rsid w:val="008D308B"/>
    <w:rsid w:val="008D409E"/>
    <w:rsid w:val="008E01CA"/>
    <w:rsid w:val="008E2A77"/>
    <w:rsid w:val="008E5AE8"/>
    <w:rsid w:val="008F1177"/>
    <w:rsid w:val="008F39A0"/>
    <w:rsid w:val="008F73A7"/>
    <w:rsid w:val="008F753D"/>
    <w:rsid w:val="008F7869"/>
    <w:rsid w:val="0090074D"/>
    <w:rsid w:val="009011FD"/>
    <w:rsid w:val="009041FC"/>
    <w:rsid w:val="00904A75"/>
    <w:rsid w:val="0090729E"/>
    <w:rsid w:val="00912A83"/>
    <w:rsid w:val="009132F7"/>
    <w:rsid w:val="0091654E"/>
    <w:rsid w:val="00917AF7"/>
    <w:rsid w:val="00921B08"/>
    <w:rsid w:val="00923E29"/>
    <w:rsid w:val="0093022C"/>
    <w:rsid w:val="00934C30"/>
    <w:rsid w:val="0093506E"/>
    <w:rsid w:val="009401CC"/>
    <w:rsid w:val="009406F2"/>
    <w:rsid w:val="009421B3"/>
    <w:rsid w:val="009447EF"/>
    <w:rsid w:val="00945F85"/>
    <w:rsid w:val="009462A6"/>
    <w:rsid w:val="009470DC"/>
    <w:rsid w:val="00953964"/>
    <w:rsid w:val="009541C6"/>
    <w:rsid w:val="00972B11"/>
    <w:rsid w:val="009734ED"/>
    <w:rsid w:val="0097601F"/>
    <w:rsid w:val="00982534"/>
    <w:rsid w:val="00982613"/>
    <w:rsid w:val="00983BD5"/>
    <w:rsid w:val="00987552"/>
    <w:rsid w:val="00987D1D"/>
    <w:rsid w:val="0099016F"/>
    <w:rsid w:val="009955D9"/>
    <w:rsid w:val="009958F4"/>
    <w:rsid w:val="00995AA2"/>
    <w:rsid w:val="00996862"/>
    <w:rsid w:val="009A011E"/>
    <w:rsid w:val="009A03E7"/>
    <w:rsid w:val="009A2AD9"/>
    <w:rsid w:val="009A30EE"/>
    <w:rsid w:val="009A6A80"/>
    <w:rsid w:val="009B2BC1"/>
    <w:rsid w:val="009B6AA0"/>
    <w:rsid w:val="009C0027"/>
    <w:rsid w:val="009C2797"/>
    <w:rsid w:val="009C42F0"/>
    <w:rsid w:val="009C53EE"/>
    <w:rsid w:val="009C5F9A"/>
    <w:rsid w:val="009C6D4C"/>
    <w:rsid w:val="009D118F"/>
    <w:rsid w:val="009D2757"/>
    <w:rsid w:val="009E1372"/>
    <w:rsid w:val="009E2187"/>
    <w:rsid w:val="009E3DB2"/>
    <w:rsid w:val="009F3D27"/>
    <w:rsid w:val="009F5A6C"/>
    <w:rsid w:val="009F7BA7"/>
    <w:rsid w:val="00A01652"/>
    <w:rsid w:val="00A01B7E"/>
    <w:rsid w:val="00A0332F"/>
    <w:rsid w:val="00A07AE4"/>
    <w:rsid w:val="00A1488D"/>
    <w:rsid w:val="00A17EF2"/>
    <w:rsid w:val="00A24D58"/>
    <w:rsid w:val="00A26977"/>
    <w:rsid w:val="00A31411"/>
    <w:rsid w:val="00A31CC7"/>
    <w:rsid w:val="00A32209"/>
    <w:rsid w:val="00A32CC4"/>
    <w:rsid w:val="00A35941"/>
    <w:rsid w:val="00A36B49"/>
    <w:rsid w:val="00A400D0"/>
    <w:rsid w:val="00A404DE"/>
    <w:rsid w:val="00A41384"/>
    <w:rsid w:val="00A46317"/>
    <w:rsid w:val="00A47AD0"/>
    <w:rsid w:val="00A507FF"/>
    <w:rsid w:val="00A5088F"/>
    <w:rsid w:val="00A50AA0"/>
    <w:rsid w:val="00A53FE9"/>
    <w:rsid w:val="00A5427F"/>
    <w:rsid w:val="00A56614"/>
    <w:rsid w:val="00A64654"/>
    <w:rsid w:val="00A66169"/>
    <w:rsid w:val="00A744D6"/>
    <w:rsid w:val="00A769B1"/>
    <w:rsid w:val="00A76C13"/>
    <w:rsid w:val="00A81275"/>
    <w:rsid w:val="00A93D85"/>
    <w:rsid w:val="00A9481C"/>
    <w:rsid w:val="00AA0238"/>
    <w:rsid w:val="00AA0D9A"/>
    <w:rsid w:val="00AA199C"/>
    <w:rsid w:val="00AA62F7"/>
    <w:rsid w:val="00AB054A"/>
    <w:rsid w:val="00AB7600"/>
    <w:rsid w:val="00AC452E"/>
    <w:rsid w:val="00AC6E8B"/>
    <w:rsid w:val="00AC6F13"/>
    <w:rsid w:val="00AC713B"/>
    <w:rsid w:val="00AD504A"/>
    <w:rsid w:val="00AE04C8"/>
    <w:rsid w:val="00AE0A49"/>
    <w:rsid w:val="00AE1125"/>
    <w:rsid w:val="00AE57F2"/>
    <w:rsid w:val="00AE5A08"/>
    <w:rsid w:val="00AE6762"/>
    <w:rsid w:val="00AF1950"/>
    <w:rsid w:val="00B016C7"/>
    <w:rsid w:val="00B01F62"/>
    <w:rsid w:val="00B03ADF"/>
    <w:rsid w:val="00B041E2"/>
    <w:rsid w:val="00B04BEE"/>
    <w:rsid w:val="00B15FEC"/>
    <w:rsid w:val="00B1713D"/>
    <w:rsid w:val="00B1750A"/>
    <w:rsid w:val="00B22061"/>
    <w:rsid w:val="00B22CFC"/>
    <w:rsid w:val="00B2412A"/>
    <w:rsid w:val="00B32B8A"/>
    <w:rsid w:val="00B32FD1"/>
    <w:rsid w:val="00B37156"/>
    <w:rsid w:val="00B41DF0"/>
    <w:rsid w:val="00B43823"/>
    <w:rsid w:val="00B44E91"/>
    <w:rsid w:val="00B45DCA"/>
    <w:rsid w:val="00B45FB5"/>
    <w:rsid w:val="00B4708C"/>
    <w:rsid w:val="00B47CAA"/>
    <w:rsid w:val="00B51DE3"/>
    <w:rsid w:val="00B52849"/>
    <w:rsid w:val="00B5416C"/>
    <w:rsid w:val="00B628E9"/>
    <w:rsid w:val="00B654AA"/>
    <w:rsid w:val="00B655CF"/>
    <w:rsid w:val="00B66300"/>
    <w:rsid w:val="00B678A9"/>
    <w:rsid w:val="00B71956"/>
    <w:rsid w:val="00B7224A"/>
    <w:rsid w:val="00B723FF"/>
    <w:rsid w:val="00B73640"/>
    <w:rsid w:val="00B77996"/>
    <w:rsid w:val="00B81EBD"/>
    <w:rsid w:val="00B85B4B"/>
    <w:rsid w:val="00B86145"/>
    <w:rsid w:val="00B91213"/>
    <w:rsid w:val="00B94D9F"/>
    <w:rsid w:val="00B95586"/>
    <w:rsid w:val="00B95C19"/>
    <w:rsid w:val="00B96315"/>
    <w:rsid w:val="00BA1660"/>
    <w:rsid w:val="00BA2C6B"/>
    <w:rsid w:val="00BA2DF0"/>
    <w:rsid w:val="00BA355B"/>
    <w:rsid w:val="00BA4306"/>
    <w:rsid w:val="00BA7282"/>
    <w:rsid w:val="00BA7A76"/>
    <w:rsid w:val="00BB0D37"/>
    <w:rsid w:val="00BB333C"/>
    <w:rsid w:val="00BB46BE"/>
    <w:rsid w:val="00BB7EC2"/>
    <w:rsid w:val="00BC0B6B"/>
    <w:rsid w:val="00BC24D4"/>
    <w:rsid w:val="00BC5DE2"/>
    <w:rsid w:val="00BD12AC"/>
    <w:rsid w:val="00BD261B"/>
    <w:rsid w:val="00BD52C0"/>
    <w:rsid w:val="00BD76E9"/>
    <w:rsid w:val="00BE0D13"/>
    <w:rsid w:val="00BE5F12"/>
    <w:rsid w:val="00BE7BE9"/>
    <w:rsid w:val="00BF1D8E"/>
    <w:rsid w:val="00BF499E"/>
    <w:rsid w:val="00C00F2C"/>
    <w:rsid w:val="00C04602"/>
    <w:rsid w:val="00C04793"/>
    <w:rsid w:val="00C056CD"/>
    <w:rsid w:val="00C05843"/>
    <w:rsid w:val="00C05AF1"/>
    <w:rsid w:val="00C07106"/>
    <w:rsid w:val="00C12123"/>
    <w:rsid w:val="00C14CCA"/>
    <w:rsid w:val="00C25E66"/>
    <w:rsid w:val="00C275CD"/>
    <w:rsid w:val="00C304DD"/>
    <w:rsid w:val="00C30AF7"/>
    <w:rsid w:val="00C4028F"/>
    <w:rsid w:val="00C41FBA"/>
    <w:rsid w:val="00C42783"/>
    <w:rsid w:val="00C44D68"/>
    <w:rsid w:val="00C478F3"/>
    <w:rsid w:val="00C51957"/>
    <w:rsid w:val="00C52082"/>
    <w:rsid w:val="00C56BF4"/>
    <w:rsid w:val="00C628D3"/>
    <w:rsid w:val="00C64761"/>
    <w:rsid w:val="00C769D8"/>
    <w:rsid w:val="00C83804"/>
    <w:rsid w:val="00C93675"/>
    <w:rsid w:val="00C94641"/>
    <w:rsid w:val="00C97785"/>
    <w:rsid w:val="00CA0F79"/>
    <w:rsid w:val="00CA6AA8"/>
    <w:rsid w:val="00CA6FB0"/>
    <w:rsid w:val="00CB562F"/>
    <w:rsid w:val="00CB6382"/>
    <w:rsid w:val="00CC2E4B"/>
    <w:rsid w:val="00CC2F1C"/>
    <w:rsid w:val="00CC456F"/>
    <w:rsid w:val="00CC4CFF"/>
    <w:rsid w:val="00CC5BFD"/>
    <w:rsid w:val="00CD2166"/>
    <w:rsid w:val="00CD503F"/>
    <w:rsid w:val="00CD77EE"/>
    <w:rsid w:val="00CE58A8"/>
    <w:rsid w:val="00CF44C1"/>
    <w:rsid w:val="00CF47B6"/>
    <w:rsid w:val="00CF60CD"/>
    <w:rsid w:val="00D033F1"/>
    <w:rsid w:val="00D04629"/>
    <w:rsid w:val="00D063EE"/>
    <w:rsid w:val="00D1116D"/>
    <w:rsid w:val="00D11DBD"/>
    <w:rsid w:val="00D1532C"/>
    <w:rsid w:val="00D1649E"/>
    <w:rsid w:val="00D16D26"/>
    <w:rsid w:val="00D21307"/>
    <w:rsid w:val="00D21B98"/>
    <w:rsid w:val="00D31BC3"/>
    <w:rsid w:val="00D37F66"/>
    <w:rsid w:val="00D4046B"/>
    <w:rsid w:val="00D4442B"/>
    <w:rsid w:val="00D469ED"/>
    <w:rsid w:val="00D47FE9"/>
    <w:rsid w:val="00D511E6"/>
    <w:rsid w:val="00D548C2"/>
    <w:rsid w:val="00D563B5"/>
    <w:rsid w:val="00D6053C"/>
    <w:rsid w:val="00D6093B"/>
    <w:rsid w:val="00D621AD"/>
    <w:rsid w:val="00D65EBA"/>
    <w:rsid w:val="00D72B4D"/>
    <w:rsid w:val="00D72B75"/>
    <w:rsid w:val="00D76E6B"/>
    <w:rsid w:val="00D82253"/>
    <w:rsid w:val="00D83DF6"/>
    <w:rsid w:val="00D87670"/>
    <w:rsid w:val="00D92CD4"/>
    <w:rsid w:val="00D93EEB"/>
    <w:rsid w:val="00D95720"/>
    <w:rsid w:val="00D964D1"/>
    <w:rsid w:val="00DA1AE9"/>
    <w:rsid w:val="00DA1D8C"/>
    <w:rsid w:val="00DA3380"/>
    <w:rsid w:val="00DA4C14"/>
    <w:rsid w:val="00DB0EA6"/>
    <w:rsid w:val="00DC3776"/>
    <w:rsid w:val="00DC4611"/>
    <w:rsid w:val="00DC67C1"/>
    <w:rsid w:val="00DD20F4"/>
    <w:rsid w:val="00DD2C22"/>
    <w:rsid w:val="00DD6685"/>
    <w:rsid w:val="00DE3109"/>
    <w:rsid w:val="00DE3BAF"/>
    <w:rsid w:val="00DE5C4C"/>
    <w:rsid w:val="00DF082A"/>
    <w:rsid w:val="00DF0935"/>
    <w:rsid w:val="00DF519D"/>
    <w:rsid w:val="00E00326"/>
    <w:rsid w:val="00E0089C"/>
    <w:rsid w:val="00E00B8C"/>
    <w:rsid w:val="00E01D01"/>
    <w:rsid w:val="00E03A1E"/>
    <w:rsid w:val="00E0462C"/>
    <w:rsid w:val="00E14ED1"/>
    <w:rsid w:val="00E14F6A"/>
    <w:rsid w:val="00E157F1"/>
    <w:rsid w:val="00E159D5"/>
    <w:rsid w:val="00E16473"/>
    <w:rsid w:val="00E16CA7"/>
    <w:rsid w:val="00E20192"/>
    <w:rsid w:val="00E20676"/>
    <w:rsid w:val="00E20D5E"/>
    <w:rsid w:val="00E22026"/>
    <w:rsid w:val="00E23B1E"/>
    <w:rsid w:val="00E264F2"/>
    <w:rsid w:val="00E26BA1"/>
    <w:rsid w:val="00E2748E"/>
    <w:rsid w:val="00E335D5"/>
    <w:rsid w:val="00E34427"/>
    <w:rsid w:val="00E37C7C"/>
    <w:rsid w:val="00E422D0"/>
    <w:rsid w:val="00E44B0C"/>
    <w:rsid w:val="00E46EC7"/>
    <w:rsid w:val="00E46F01"/>
    <w:rsid w:val="00E502E9"/>
    <w:rsid w:val="00E52875"/>
    <w:rsid w:val="00E5407F"/>
    <w:rsid w:val="00E61BB6"/>
    <w:rsid w:val="00E66E03"/>
    <w:rsid w:val="00E73D08"/>
    <w:rsid w:val="00E766E3"/>
    <w:rsid w:val="00E8330B"/>
    <w:rsid w:val="00E91757"/>
    <w:rsid w:val="00E92010"/>
    <w:rsid w:val="00E92991"/>
    <w:rsid w:val="00E93316"/>
    <w:rsid w:val="00E937E0"/>
    <w:rsid w:val="00E944EC"/>
    <w:rsid w:val="00E95530"/>
    <w:rsid w:val="00E95C13"/>
    <w:rsid w:val="00EA0150"/>
    <w:rsid w:val="00EA307C"/>
    <w:rsid w:val="00EB2F62"/>
    <w:rsid w:val="00EB465A"/>
    <w:rsid w:val="00EB4E12"/>
    <w:rsid w:val="00EB6EBE"/>
    <w:rsid w:val="00EC02EE"/>
    <w:rsid w:val="00EC0854"/>
    <w:rsid w:val="00EC28EF"/>
    <w:rsid w:val="00EC561B"/>
    <w:rsid w:val="00EC7195"/>
    <w:rsid w:val="00ED11DD"/>
    <w:rsid w:val="00ED230B"/>
    <w:rsid w:val="00ED5B34"/>
    <w:rsid w:val="00ED71B0"/>
    <w:rsid w:val="00EE2827"/>
    <w:rsid w:val="00EE28D3"/>
    <w:rsid w:val="00EE6B9F"/>
    <w:rsid w:val="00EF0C89"/>
    <w:rsid w:val="00EF7117"/>
    <w:rsid w:val="00F03375"/>
    <w:rsid w:val="00F04F30"/>
    <w:rsid w:val="00F071E6"/>
    <w:rsid w:val="00F1124D"/>
    <w:rsid w:val="00F1208D"/>
    <w:rsid w:val="00F126B3"/>
    <w:rsid w:val="00F16A59"/>
    <w:rsid w:val="00F2410E"/>
    <w:rsid w:val="00F24BEF"/>
    <w:rsid w:val="00F24F14"/>
    <w:rsid w:val="00F25AAF"/>
    <w:rsid w:val="00F26743"/>
    <w:rsid w:val="00F3252F"/>
    <w:rsid w:val="00F349F5"/>
    <w:rsid w:val="00F35B12"/>
    <w:rsid w:val="00F3602D"/>
    <w:rsid w:val="00F36F61"/>
    <w:rsid w:val="00F412F7"/>
    <w:rsid w:val="00F42566"/>
    <w:rsid w:val="00F4432B"/>
    <w:rsid w:val="00F453C0"/>
    <w:rsid w:val="00F52784"/>
    <w:rsid w:val="00F52C3E"/>
    <w:rsid w:val="00F54080"/>
    <w:rsid w:val="00F54460"/>
    <w:rsid w:val="00F62B32"/>
    <w:rsid w:val="00F65663"/>
    <w:rsid w:val="00F6663E"/>
    <w:rsid w:val="00F66671"/>
    <w:rsid w:val="00F709C4"/>
    <w:rsid w:val="00F710F1"/>
    <w:rsid w:val="00F71C95"/>
    <w:rsid w:val="00F73CA7"/>
    <w:rsid w:val="00F7620C"/>
    <w:rsid w:val="00F80527"/>
    <w:rsid w:val="00F8659A"/>
    <w:rsid w:val="00F917AE"/>
    <w:rsid w:val="00F97C13"/>
    <w:rsid w:val="00FA0FEC"/>
    <w:rsid w:val="00FA2656"/>
    <w:rsid w:val="00FA3417"/>
    <w:rsid w:val="00FA5EF2"/>
    <w:rsid w:val="00FA786C"/>
    <w:rsid w:val="00FB0928"/>
    <w:rsid w:val="00FB2412"/>
    <w:rsid w:val="00FB4E06"/>
    <w:rsid w:val="00FB5AAB"/>
    <w:rsid w:val="00FB6A19"/>
    <w:rsid w:val="00FC77E2"/>
    <w:rsid w:val="00FC78FB"/>
    <w:rsid w:val="00FD0EE1"/>
    <w:rsid w:val="00FD1699"/>
    <w:rsid w:val="00FD38D8"/>
    <w:rsid w:val="00FD4D1A"/>
    <w:rsid w:val="00FD628B"/>
    <w:rsid w:val="00FD72DD"/>
    <w:rsid w:val="00FE120B"/>
    <w:rsid w:val="00FE3636"/>
    <w:rsid w:val="00FE3877"/>
    <w:rsid w:val="00FE5083"/>
    <w:rsid w:val="00FE774A"/>
    <w:rsid w:val="00FF3208"/>
    <w:rsid w:val="00FF5517"/>
    <w:rsid w:val="00FF5CBF"/>
    <w:rsid w:val="00FF77B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94A3A3D"/>
  <w15:docId w15:val="{BED5A35F-9DD1-4D41-8520-3FF643622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C28EF"/>
    <w:rPr>
      <w:rFonts w:ascii="Palatino Linotype" w:hAnsi="Palatino Linotype"/>
      <w:sz w:val="24"/>
    </w:rPr>
  </w:style>
  <w:style w:type="paragraph" w:styleId="Cmsor1">
    <w:name w:val="heading 1"/>
    <w:basedOn w:val="Norml"/>
    <w:next w:val="Norml"/>
    <w:qFormat/>
    <w:rsid w:val="00DC3776"/>
    <w:pPr>
      <w:keepNext/>
      <w:spacing w:before="240" w:after="60"/>
      <w:outlineLvl w:val="0"/>
    </w:pPr>
    <w:rPr>
      <w:b/>
      <w:kern w:val="28"/>
      <w:sz w:val="28"/>
    </w:rPr>
  </w:style>
  <w:style w:type="paragraph" w:styleId="Cmsor2">
    <w:name w:val="heading 2"/>
    <w:basedOn w:val="Norml"/>
    <w:next w:val="Norml"/>
    <w:qFormat/>
    <w:rsid w:val="00EC28EF"/>
    <w:pPr>
      <w:keepNext/>
      <w:spacing w:before="240" w:after="60"/>
      <w:ind w:left="708"/>
      <w:outlineLvl w:val="1"/>
    </w:pPr>
    <w:rPr>
      <w:b/>
    </w:rPr>
  </w:style>
  <w:style w:type="paragraph" w:styleId="Cmsor3">
    <w:name w:val="heading 3"/>
    <w:basedOn w:val="Norml"/>
    <w:next w:val="Norml"/>
    <w:qFormat/>
    <w:rsid w:val="00DC3776"/>
    <w:pPr>
      <w:keepNext/>
      <w:spacing w:before="240" w:after="60"/>
      <w:outlineLvl w:val="2"/>
    </w:pPr>
  </w:style>
  <w:style w:type="paragraph" w:styleId="Cmsor4">
    <w:name w:val="heading 4"/>
    <w:basedOn w:val="Norml"/>
    <w:next w:val="Norml"/>
    <w:qFormat/>
    <w:rsid w:val="00DC3776"/>
    <w:pPr>
      <w:keepNext/>
      <w:spacing w:before="240" w:after="60"/>
      <w:outlineLvl w:val="3"/>
    </w:pPr>
    <w:rPr>
      <w:b/>
    </w:rPr>
  </w:style>
  <w:style w:type="paragraph" w:styleId="Cmsor7">
    <w:name w:val="heading 7"/>
    <w:basedOn w:val="Norml"/>
    <w:next w:val="Norml"/>
    <w:qFormat/>
    <w:rsid w:val="00DC3776"/>
    <w:pPr>
      <w:spacing w:before="240" w:after="60"/>
      <w:outlineLvl w:val="6"/>
    </w:pPr>
    <w:rPr>
      <w:sz w:val="20"/>
    </w:rPr>
  </w:style>
  <w:style w:type="paragraph" w:styleId="Cmsor8">
    <w:name w:val="heading 8"/>
    <w:basedOn w:val="Norml"/>
    <w:next w:val="Norml"/>
    <w:qFormat/>
    <w:rsid w:val="00DC3776"/>
    <w:pPr>
      <w:spacing w:before="240" w:after="60"/>
      <w:outlineLvl w:val="7"/>
    </w:pPr>
    <w:rPr>
      <w:i/>
      <w:sz w:val="20"/>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4A3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rsid w:val="007D4B07"/>
    <w:pPr>
      <w:tabs>
        <w:tab w:val="center" w:pos="4536"/>
        <w:tab w:val="right" w:pos="9072"/>
      </w:tabs>
    </w:pPr>
  </w:style>
  <w:style w:type="paragraph" w:styleId="llb">
    <w:name w:val="footer"/>
    <w:basedOn w:val="Norml"/>
    <w:rsid w:val="007D4B07"/>
    <w:pPr>
      <w:tabs>
        <w:tab w:val="center" w:pos="4536"/>
        <w:tab w:val="right" w:pos="9072"/>
      </w:tabs>
    </w:pPr>
  </w:style>
  <w:style w:type="paragraph" w:styleId="Buborkszveg">
    <w:name w:val="Balloon Text"/>
    <w:basedOn w:val="Norml"/>
    <w:semiHidden/>
    <w:rsid w:val="00FF77BC"/>
    <w:rPr>
      <w:rFonts w:ascii="Tahoma" w:hAnsi="Tahoma" w:cs="Tahoma"/>
      <w:sz w:val="16"/>
      <w:szCs w:val="16"/>
    </w:rPr>
  </w:style>
  <w:style w:type="character" w:styleId="Oldalszm">
    <w:name w:val="page number"/>
    <w:basedOn w:val="Bekezdsalapbettpusa"/>
    <w:rsid w:val="00A404DE"/>
  </w:style>
  <w:style w:type="character" w:styleId="Jegyzethivatkozs">
    <w:name w:val="annotation reference"/>
    <w:basedOn w:val="Bekezdsalapbettpusa"/>
    <w:semiHidden/>
    <w:rsid w:val="00FD0EE1"/>
    <w:rPr>
      <w:sz w:val="16"/>
      <w:szCs w:val="16"/>
    </w:rPr>
  </w:style>
  <w:style w:type="paragraph" w:styleId="Jegyzetszveg">
    <w:name w:val="annotation text"/>
    <w:basedOn w:val="Norml"/>
    <w:semiHidden/>
    <w:rsid w:val="00FD0EE1"/>
    <w:rPr>
      <w:sz w:val="20"/>
    </w:rPr>
  </w:style>
  <w:style w:type="paragraph" w:styleId="Megjegyzstrgya">
    <w:name w:val="annotation subject"/>
    <w:basedOn w:val="Jegyzetszveg"/>
    <w:next w:val="Jegyzetszveg"/>
    <w:semiHidden/>
    <w:rsid w:val="00FD0EE1"/>
    <w:rPr>
      <w:b/>
      <w:bCs/>
    </w:rPr>
  </w:style>
  <w:style w:type="character" w:customStyle="1" w:styleId="lfejChar">
    <w:name w:val="Élőfej Char"/>
    <w:basedOn w:val="Bekezdsalapbettpusa"/>
    <w:link w:val="lfej"/>
    <w:uiPriority w:val="99"/>
    <w:rsid w:val="005356BA"/>
    <w:rPr>
      <w:sz w:val="24"/>
    </w:rPr>
  </w:style>
  <w:style w:type="paragraph" w:styleId="Listaszerbekezds">
    <w:name w:val="List Paragraph"/>
    <w:basedOn w:val="Norml"/>
    <w:qFormat/>
    <w:rsid w:val="00BC0B6B"/>
    <w:pPr>
      <w:ind w:left="720"/>
      <w:contextualSpacing/>
    </w:pPr>
  </w:style>
  <w:style w:type="paragraph" w:styleId="Lbjegyzetszveg">
    <w:name w:val="footnote text"/>
    <w:basedOn w:val="Norml"/>
    <w:link w:val="LbjegyzetszvegChar"/>
    <w:rsid w:val="000C031C"/>
    <w:rPr>
      <w:sz w:val="20"/>
    </w:rPr>
  </w:style>
  <w:style w:type="character" w:customStyle="1" w:styleId="LbjegyzetszvegChar">
    <w:name w:val="Lábjegyzetszöveg Char"/>
    <w:basedOn w:val="Bekezdsalapbettpusa"/>
    <w:link w:val="Lbjegyzetszveg"/>
    <w:rsid w:val="000C031C"/>
  </w:style>
  <w:style w:type="character" w:styleId="Lbjegyzet-hivatkozs">
    <w:name w:val="footnote reference"/>
    <w:basedOn w:val="Bekezdsalapbettpusa"/>
    <w:rsid w:val="000C031C"/>
    <w:rPr>
      <w:vertAlign w:val="superscript"/>
    </w:rPr>
  </w:style>
  <w:style w:type="character" w:styleId="Helyrzszveg">
    <w:name w:val="Placeholder Text"/>
    <w:basedOn w:val="Bekezdsalapbettpusa"/>
    <w:uiPriority w:val="99"/>
    <w:semiHidden/>
    <w:rsid w:val="00B1750A"/>
    <w:rPr>
      <w:color w:val="808080"/>
    </w:rPr>
  </w:style>
  <w:style w:type="character" w:styleId="Hiperhivatkozs">
    <w:name w:val="Hyperlink"/>
    <w:unhideWhenUsed/>
    <w:rsid w:val="00FB0928"/>
    <w:rPr>
      <w:color w:val="0000FF"/>
      <w:u w:val="single"/>
    </w:rPr>
  </w:style>
  <w:style w:type="paragraph" w:styleId="Cm">
    <w:name w:val="Title"/>
    <w:basedOn w:val="Norml"/>
    <w:next w:val="Norml"/>
    <w:link w:val="CmChar"/>
    <w:qFormat/>
    <w:rsid w:val="00EC28EF"/>
    <w:pPr>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rsid w:val="00EC28EF"/>
    <w:rPr>
      <w:rFonts w:asciiTheme="majorHAnsi" w:eastAsiaTheme="majorEastAsia" w:hAnsiTheme="majorHAnsi" w:cstheme="majorBidi"/>
      <w:spacing w:val="-10"/>
      <w:kern w:val="28"/>
      <w:sz w:val="56"/>
      <w:szCs w:val="56"/>
    </w:rPr>
  </w:style>
  <w:style w:type="paragraph" w:customStyle="1" w:styleId="Default">
    <w:name w:val="Default"/>
    <w:rsid w:val="001C1A72"/>
    <w:pPr>
      <w:autoSpaceDE w:val="0"/>
      <w:autoSpaceDN w:val="0"/>
      <w:adjustRightInd w:val="0"/>
    </w:pPr>
    <w:rPr>
      <w:rFonts w:ascii="Palatino Linotype" w:hAnsi="Palatino Linotype" w:cs="Palatino Linotype"/>
      <w:color w:val="000000"/>
      <w:sz w:val="24"/>
      <w:szCs w:val="24"/>
    </w:rPr>
  </w:style>
  <w:style w:type="character" w:styleId="Sorszma">
    <w:name w:val="line number"/>
    <w:basedOn w:val="Bekezdsalapbettpusa"/>
    <w:semiHidden/>
    <w:unhideWhenUsed/>
    <w:rsid w:val="0089565D"/>
  </w:style>
  <w:style w:type="paragraph" w:styleId="Kpalrs">
    <w:name w:val="caption"/>
    <w:basedOn w:val="Norml"/>
    <w:next w:val="Norml"/>
    <w:unhideWhenUsed/>
    <w:qFormat/>
    <w:rsid w:val="0006137B"/>
    <w:pPr>
      <w:spacing w:after="200"/>
    </w:pPr>
    <w:rPr>
      <w:i/>
      <w:iCs/>
      <w:color w:val="1F497D" w:themeColor="text2"/>
      <w:sz w:val="18"/>
      <w:szCs w:val="18"/>
    </w:rPr>
  </w:style>
  <w:style w:type="character" w:customStyle="1" w:styleId="UnresolvedMention">
    <w:name w:val="Unresolved Mention"/>
    <w:basedOn w:val="Bekezdsalapbettpusa"/>
    <w:uiPriority w:val="99"/>
    <w:semiHidden/>
    <w:unhideWhenUsed/>
    <w:rsid w:val="00A07A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2651">
      <w:bodyDiv w:val="1"/>
      <w:marLeft w:val="0"/>
      <w:marRight w:val="0"/>
      <w:marTop w:val="0"/>
      <w:marBottom w:val="0"/>
      <w:divBdr>
        <w:top w:val="none" w:sz="0" w:space="0" w:color="auto"/>
        <w:left w:val="none" w:sz="0" w:space="0" w:color="auto"/>
        <w:bottom w:val="none" w:sz="0" w:space="0" w:color="auto"/>
        <w:right w:val="none" w:sz="0" w:space="0" w:color="auto"/>
      </w:divBdr>
    </w:div>
    <w:div w:id="71395869">
      <w:bodyDiv w:val="1"/>
      <w:marLeft w:val="0"/>
      <w:marRight w:val="0"/>
      <w:marTop w:val="0"/>
      <w:marBottom w:val="0"/>
      <w:divBdr>
        <w:top w:val="none" w:sz="0" w:space="0" w:color="auto"/>
        <w:left w:val="none" w:sz="0" w:space="0" w:color="auto"/>
        <w:bottom w:val="none" w:sz="0" w:space="0" w:color="auto"/>
        <w:right w:val="none" w:sz="0" w:space="0" w:color="auto"/>
      </w:divBdr>
    </w:div>
    <w:div w:id="71780674">
      <w:bodyDiv w:val="1"/>
      <w:marLeft w:val="0"/>
      <w:marRight w:val="0"/>
      <w:marTop w:val="0"/>
      <w:marBottom w:val="0"/>
      <w:divBdr>
        <w:top w:val="none" w:sz="0" w:space="0" w:color="auto"/>
        <w:left w:val="none" w:sz="0" w:space="0" w:color="auto"/>
        <w:bottom w:val="none" w:sz="0" w:space="0" w:color="auto"/>
        <w:right w:val="none" w:sz="0" w:space="0" w:color="auto"/>
      </w:divBdr>
    </w:div>
    <w:div w:id="112868212">
      <w:bodyDiv w:val="1"/>
      <w:marLeft w:val="0"/>
      <w:marRight w:val="0"/>
      <w:marTop w:val="0"/>
      <w:marBottom w:val="0"/>
      <w:divBdr>
        <w:top w:val="none" w:sz="0" w:space="0" w:color="auto"/>
        <w:left w:val="none" w:sz="0" w:space="0" w:color="auto"/>
        <w:bottom w:val="none" w:sz="0" w:space="0" w:color="auto"/>
        <w:right w:val="none" w:sz="0" w:space="0" w:color="auto"/>
      </w:divBdr>
    </w:div>
    <w:div w:id="167453717">
      <w:bodyDiv w:val="1"/>
      <w:marLeft w:val="0"/>
      <w:marRight w:val="0"/>
      <w:marTop w:val="0"/>
      <w:marBottom w:val="0"/>
      <w:divBdr>
        <w:top w:val="none" w:sz="0" w:space="0" w:color="auto"/>
        <w:left w:val="none" w:sz="0" w:space="0" w:color="auto"/>
        <w:bottom w:val="none" w:sz="0" w:space="0" w:color="auto"/>
        <w:right w:val="none" w:sz="0" w:space="0" w:color="auto"/>
      </w:divBdr>
    </w:div>
    <w:div w:id="199637407">
      <w:bodyDiv w:val="1"/>
      <w:marLeft w:val="0"/>
      <w:marRight w:val="0"/>
      <w:marTop w:val="0"/>
      <w:marBottom w:val="0"/>
      <w:divBdr>
        <w:top w:val="none" w:sz="0" w:space="0" w:color="auto"/>
        <w:left w:val="none" w:sz="0" w:space="0" w:color="auto"/>
        <w:bottom w:val="none" w:sz="0" w:space="0" w:color="auto"/>
        <w:right w:val="none" w:sz="0" w:space="0" w:color="auto"/>
      </w:divBdr>
    </w:div>
    <w:div w:id="210574466">
      <w:bodyDiv w:val="1"/>
      <w:marLeft w:val="0"/>
      <w:marRight w:val="0"/>
      <w:marTop w:val="0"/>
      <w:marBottom w:val="0"/>
      <w:divBdr>
        <w:top w:val="none" w:sz="0" w:space="0" w:color="auto"/>
        <w:left w:val="none" w:sz="0" w:space="0" w:color="auto"/>
        <w:bottom w:val="none" w:sz="0" w:space="0" w:color="auto"/>
        <w:right w:val="none" w:sz="0" w:space="0" w:color="auto"/>
      </w:divBdr>
    </w:div>
    <w:div w:id="258412159">
      <w:bodyDiv w:val="1"/>
      <w:marLeft w:val="0"/>
      <w:marRight w:val="0"/>
      <w:marTop w:val="0"/>
      <w:marBottom w:val="0"/>
      <w:divBdr>
        <w:top w:val="none" w:sz="0" w:space="0" w:color="auto"/>
        <w:left w:val="none" w:sz="0" w:space="0" w:color="auto"/>
        <w:bottom w:val="none" w:sz="0" w:space="0" w:color="auto"/>
        <w:right w:val="none" w:sz="0" w:space="0" w:color="auto"/>
      </w:divBdr>
    </w:div>
    <w:div w:id="259918750">
      <w:bodyDiv w:val="1"/>
      <w:marLeft w:val="0"/>
      <w:marRight w:val="0"/>
      <w:marTop w:val="0"/>
      <w:marBottom w:val="0"/>
      <w:divBdr>
        <w:top w:val="none" w:sz="0" w:space="0" w:color="auto"/>
        <w:left w:val="none" w:sz="0" w:space="0" w:color="auto"/>
        <w:bottom w:val="none" w:sz="0" w:space="0" w:color="auto"/>
        <w:right w:val="none" w:sz="0" w:space="0" w:color="auto"/>
      </w:divBdr>
    </w:div>
    <w:div w:id="274293451">
      <w:bodyDiv w:val="1"/>
      <w:marLeft w:val="0"/>
      <w:marRight w:val="0"/>
      <w:marTop w:val="0"/>
      <w:marBottom w:val="0"/>
      <w:divBdr>
        <w:top w:val="none" w:sz="0" w:space="0" w:color="auto"/>
        <w:left w:val="none" w:sz="0" w:space="0" w:color="auto"/>
        <w:bottom w:val="none" w:sz="0" w:space="0" w:color="auto"/>
        <w:right w:val="none" w:sz="0" w:space="0" w:color="auto"/>
      </w:divBdr>
    </w:div>
    <w:div w:id="275448034">
      <w:bodyDiv w:val="1"/>
      <w:marLeft w:val="0"/>
      <w:marRight w:val="0"/>
      <w:marTop w:val="0"/>
      <w:marBottom w:val="0"/>
      <w:divBdr>
        <w:top w:val="none" w:sz="0" w:space="0" w:color="auto"/>
        <w:left w:val="none" w:sz="0" w:space="0" w:color="auto"/>
        <w:bottom w:val="none" w:sz="0" w:space="0" w:color="auto"/>
        <w:right w:val="none" w:sz="0" w:space="0" w:color="auto"/>
      </w:divBdr>
    </w:div>
    <w:div w:id="306857036">
      <w:bodyDiv w:val="1"/>
      <w:marLeft w:val="0"/>
      <w:marRight w:val="0"/>
      <w:marTop w:val="0"/>
      <w:marBottom w:val="0"/>
      <w:divBdr>
        <w:top w:val="none" w:sz="0" w:space="0" w:color="auto"/>
        <w:left w:val="none" w:sz="0" w:space="0" w:color="auto"/>
        <w:bottom w:val="none" w:sz="0" w:space="0" w:color="auto"/>
        <w:right w:val="none" w:sz="0" w:space="0" w:color="auto"/>
      </w:divBdr>
    </w:div>
    <w:div w:id="327485181">
      <w:bodyDiv w:val="1"/>
      <w:marLeft w:val="0"/>
      <w:marRight w:val="0"/>
      <w:marTop w:val="0"/>
      <w:marBottom w:val="0"/>
      <w:divBdr>
        <w:top w:val="none" w:sz="0" w:space="0" w:color="auto"/>
        <w:left w:val="none" w:sz="0" w:space="0" w:color="auto"/>
        <w:bottom w:val="none" w:sz="0" w:space="0" w:color="auto"/>
        <w:right w:val="none" w:sz="0" w:space="0" w:color="auto"/>
      </w:divBdr>
    </w:div>
    <w:div w:id="379328884">
      <w:bodyDiv w:val="1"/>
      <w:marLeft w:val="0"/>
      <w:marRight w:val="0"/>
      <w:marTop w:val="0"/>
      <w:marBottom w:val="0"/>
      <w:divBdr>
        <w:top w:val="none" w:sz="0" w:space="0" w:color="auto"/>
        <w:left w:val="none" w:sz="0" w:space="0" w:color="auto"/>
        <w:bottom w:val="none" w:sz="0" w:space="0" w:color="auto"/>
        <w:right w:val="none" w:sz="0" w:space="0" w:color="auto"/>
      </w:divBdr>
    </w:div>
    <w:div w:id="407115450">
      <w:bodyDiv w:val="1"/>
      <w:marLeft w:val="0"/>
      <w:marRight w:val="0"/>
      <w:marTop w:val="0"/>
      <w:marBottom w:val="0"/>
      <w:divBdr>
        <w:top w:val="none" w:sz="0" w:space="0" w:color="auto"/>
        <w:left w:val="none" w:sz="0" w:space="0" w:color="auto"/>
        <w:bottom w:val="none" w:sz="0" w:space="0" w:color="auto"/>
        <w:right w:val="none" w:sz="0" w:space="0" w:color="auto"/>
      </w:divBdr>
    </w:div>
    <w:div w:id="416369760">
      <w:bodyDiv w:val="1"/>
      <w:marLeft w:val="0"/>
      <w:marRight w:val="0"/>
      <w:marTop w:val="0"/>
      <w:marBottom w:val="0"/>
      <w:divBdr>
        <w:top w:val="none" w:sz="0" w:space="0" w:color="auto"/>
        <w:left w:val="none" w:sz="0" w:space="0" w:color="auto"/>
        <w:bottom w:val="none" w:sz="0" w:space="0" w:color="auto"/>
        <w:right w:val="none" w:sz="0" w:space="0" w:color="auto"/>
      </w:divBdr>
    </w:div>
    <w:div w:id="486092224">
      <w:bodyDiv w:val="1"/>
      <w:marLeft w:val="0"/>
      <w:marRight w:val="0"/>
      <w:marTop w:val="0"/>
      <w:marBottom w:val="0"/>
      <w:divBdr>
        <w:top w:val="none" w:sz="0" w:space="0" w:color="auto"/>
        <w:left w:val="none" w:sz="0" w:space="0" w:color="auto"/>
        <w:bottom w:val="none" w:sz="0" w:space="0" w:color="auto"/>
        <w:right w:val="none" w:sz="0" w:space="0" w:color="auto"/>
      </w:divBdr>
    </w:div>
    <w:div w:id="531920862">
      <w:bodyDiv w:val="1"/>
      <w:marLeft w:val="0"/>
      <w:marRight w:val="0"/>
      <w:marTop w:val="0"/>
      <w:marBottom w:val="0"/>
      <w:divBdr>
        <w:top w:val="none" w:sz="0" w:space="0" w:color="auto"/>
        <w:left w:val="none" w:sz="0" w:space="0" w:color="auto"/>
        <w:bottom w:val="none" w:sz="0" w:space="0" w:color="auto"/>
        <w:right w:val="none" w:sz="0" w:space="0" w:color="auto"/>
      </w:divBdr>
    </w:div>
    <w:div w:id="587082343">
      <w:bodyDiv w:val="1"/>
      <w:marLeft w:val="0"/>
      <w:marRight w:val="0"/>
      <w:marTop w:val="0"/>
      <w:marBottom w:val="0"/>
      <w:divBdr>
        <w:top w:val="none" w:sz="0" w:space="0" w:color="auto"/>
        <w:left w:val="none" w:sz="0" w:space="0" w:color="auto"/>
        <w:bottom w:val="none" w:sz="0" w:space="0" w:color="auto"/>
        <w:right w:val="none" w:sz="0" w:space="0" w:color="auto"/>
      </w:divBdr>
    </w:div>
    <w:div w:id="626862504">
      <w:bodyDiv w:val="1"/>
      <w:marLeft w:val="0"/>
      <w:marRight w:val="0"/>
      <w:marTop w:val="0"/>
      <w:marBottom w:val="0"/>
      <w:divBdr>
        <w:top w:val="none" w:sz="0" w:space="0" w:color="auto"/>
        <w:left w:val="none" w:sz="0" w:space="0" w:color="auto"/>
        <w:bottom w:val="none" w:sz="0" w:space="0" w:color="auto"/>
        <w:right w:val="none" w:sz="0" w:space="0" w:color="auto"/>
      </w:divBdr>
    </w:div>
    <w:div w:id="686173592">
      <w:bodyDiv w:val="1"/>
      <w:marLeft w:val="0"/>
      <w:marRight w:val="0"/>
      <w:marTop w:val="0"/>
      <w:marBottom w:val="0"/>
      <w:divBdr>
        <w:top w:val="none" w:sz="0" w:space="0" w:color="auto"/>
        <w:left w:val="none" w:sz="0" w:space="0" w:color="auto"/>
        <w:bottom w:val="none" w:sz="0" w:space="0" w:color="auto"/>
        <w:right w:val="none" w:sz="0" w:space="0" w:color="auto"/>
      </w:divBdr>
    </w:div>
    <w:div w:id="730232754">
      <w:bodyDiv w:val="1"/>
      <w:marLeft w:val="0"/>
      <w:marRight w:val="0"/>
      <w:marTop w:val="0"/>
      <w:marBottom w:val="0"/>
      <w:divBdr>
        <w:top w:val="none" w:sz="0" w:space="0" w:color="auto"/>
        <w:left w:val="none" w:sz="0" w:space="0" w:color="auto"/>
        <w:bottom w:val="none" w:sz="0" w:space="0" w:color="auto"/>
        <w:right w:val="none" w:sz="0" w:space="0" w:color="auto"/>
      </w:divBdr>
    </w:div>
    <w:div w:id="735320899">
      <w:bodyDiv w:val="1"/>
      <w:marLeft w:val="0"/>
      <w:marRight w:val="0"/>
      <w:marTop w:val="0"/>
      <w:marBottom w:val="0"/>
      <w:divBdr>
        <w:top w:val="none" w:sz="0" w:space="0" w:color="auto"/>
        <w:left w:val="none" w:sz="0" w:space="0" w:color="auto"/>
        <w:bottom w:val="none" w:sz="0" w:space="0" w:color="auto"/>
        <w:right w:val="none" w:sz="0" w:space="0" w:color="auto"/>
      </w:divBdr>
    </w:div>
    <w:div w:id="761074213">
      <w:bodyDiv w:val="1"/>
      <w:marLeft w:val="0"/>
      <w:marRight w:val="0"/>
      <w:marTop w:val="0"/>
      <w:marBottom w:val="0"/>
      <w:divBdr>
        <w:top w:val="none" w:sz="0" w:space="0" w:color="auto"/>
        <w:left w:val="none" w:sz="0" w:space="0" w:color="auto"/>
        <w:bottom w:val="none" w:sz="0" w:space="0" w:color="auto"/>
        <w:right w:val="none" w:sz="0" w:space="0" w:color="auto"/>
      </w:divBdr>
    </w:div>
    <w:div w:id="863053940">
      <w:bodyDiv w:val="1"/>
      <w:marLeft w:val="0"/>
      <w:marRight w:val="0"/>
      <w:marTop w:val="0"/>
      <w:marBottom w:val="0"/>
      <w:divBdr>
        <w:top w:val="none" w:sz="0" w:space="0" w:color="auto"/>
        <w:left w:val="none" w:sz="0" w:space="0" w:color="auto"/>
        <w:bottom w:val="none" w:sz="0" w:space="0" w:color="auto"/>
        <w:right w:val="none" w:sz="0" w:space="0" w:color="auto"/>
      </w:divBdr>
    </w:div>
    <w:div w:id="892739597">
      <w:bodyDiv w:val="1"/>
      <w:marLeft w:val="0"/>
      <w:marRight w:val="0"/>
      <w:marTop w:val="0"/>
      <w:marBottom w:val="0"/>
      <w:divBdr>
        <w:top w:val="none" w:sz="0" w:space="0" w:color="auto"/>
        <w:left w:val="none" w:sz="0" w:space="0" w:color="auto"/>
        <w:bottom w:val="none" w:sz="0" w:space="0" w:color="auto"/>
        <w:right w:val="none" w:sz="0" w:space="0" w:color="auto"/>
      </w:divBdr>
    </w:div>
    <w:div w:id="921061604">
      <w:bodyDiv w:val="1"/>
      <w:marLeft w:val="0"/>
      <w:marRight w:val="0"/>
      <w:marTop w:val="0"/>
      <w:marBottom w:val="0"/>
      <w:divBdr>
        <w:top w:val="none" w:sz="0" w:space="0" w:color="auto"/>
        <w:left w:val="none" w:sz="0" w:space="0" w:color="auto"/>
        <w:bottom w:val="none" w:sz="0" w:space="0" w:color="auto"/>
        <w:right w:val="none" w:sz="0" w:space="0" w:color="auto"/>
      </w:divBdr>
    </w:div>
    <w:div w:id="1110315864">
      <w:bodyDiv w:val="1"/>
      <w:marLeft w:val="0"/>
      <w:marRight w:val="0"/>
      <w:marTop w:val="0"/>
      <w:marBottom w:val="0"/>
      <w:divBdr>
        <w:top w:val="none" w:sz="0" w:space="0" w:color="auto"/>
        <w:left w:val="none" w:sz="0" w:space="0" w:color="auto"/>
        <w:bottom w:val="none" w:sz="0" w:space="0" w:color="auto"/>
        <w:right w:val="none" w:sz="0" w:space="0" w:color="auto"/>
      </w:divBdr>
    </w:div>
    <w:div w:id="1195460022">
      <w:bodyDiv w:val="1"/>
      <w:marLeft w:val="0"/>
      <w:marRight w:val="0"/>
      <w:marTop w:val="0"/>
      <w:marBottom w:val="0"/>
      <w:divBdr>
        <w:top w:val="none" w:sz="0" w:space="0" w:color="auto"/>
        <w:left w:val="none" w:sz="0" w:space="0" w:color="auto"/>
        <w:bottom w:val="none" w:sz="0" w:space="0" w:color="auto"/>
        <w:right w:val="none" w:sz="0" w:space="0" w:color="auto"/>
      </w:divBdr>
    </w:div>
    <w:div w:id="1214734585">
      <w:bodyDiv w:val="1"/>
      <w:marLeft w:val="0"/>
      <w:marRight w:val="0"/>
      <w:marTop w:val="0"/>
      <w:marBottom w:val="0"/>
      <w:divBdr>
        <w:top w:val="none" w:sz="0" w:space="0" w:color="auto"/>
        <w:left w:val="none" w:sz="0" w:space="0" w:color="auto"/>
        <w:bottom w:val="none" w:sz="0" w:space="0" w:color="auto"/>
        <w:right w:val="none" w:sz="0" w:space="0" w:color="auto"/>
      </w:divBdr>
    </w:div>
    <w:div w:id="1236819780">
      <w:bodyDiv w:val="1"/>
      <w:marLeft w:val="0"/>
      <w:marRight w:val="0"/>
      <w:marTop w:val="0"/>
      <w:marBottom w:val="0"/>
      <w:divBdr>
        <w:top w:val="none" w:sz="0" w:space="0" w:color="auto"/>
        <w:left w:val="none" w:sz="0" w:space="0" w:color="auto"/>
        <w:bottom w:val="none" w:sz="0" w:space="0" w:color="auto"/>
        <w:right w:val="none" w:sz="0" w:space="0" w:color="auto"/>
      </w:divBdr>
    </w:div>
    <w:div w:id="1288044719">
      <w:bodyDiv w:val="1"/>
      <w:marLeft w:val="0"/>
      <w:marRight w:val="0"/>
      <w:marTop w:val="0"/>
      <w:marBottom w:val="0"/>
      <w:divBdr>
        <w:top w:val="none" w:sz="0" w:space="0" w:color="auto"/>
        <w:left w:val="none" w:sz="0" w:space="0" w:color="auto"/>
        <w:bottom w:val="none" w:sz="0" w:space="0" w:color="auto"/>
        <w:right w:val="none" w:sz="0" w:space="0" w:color="auto"/>
      </w:divBdr>
    </w:div>
    <w:div w:id="1289581592">
      <w:bodyDiv w:val="1"/>
      <w:marLeft w:val="0"/>
      <w:marRight w:val="0"/>
      <w:marTop w:val="0"/>
      <w:marBottom w:val="0"/>
      <w:divBdr>
        <w:top w:val="none" w:sz="0" w:space="0" w:color="auto"/>
        <w:left w:val="none" w:sz="0" w:space="0" w:color="auto"/>
        <w:bottom w:val="none" w:sz="0" w:space="0" w:color="auto"/>
        <w:right w:val="none" w:sz="0" w:space="0" w:color="auto"/>
      </w:divBdr>
    </w:div>
    <w:div w:id="1311397241">
      <w:bodyDiv w:val="1"/>
      <w:marLeft w:val="0"/>
      <w:marRight w:val="0"/>
      <w:marTop w:val="0"/>
      <w:marBottom w:val="0"/>
      <w:divBdr>
        <w:top w:val="none" w:sz="0" w:space="0" w:color="auto"/>
        <w:left w:val="none" w:sz="0" w:space="0" w:color="auto"/>
        <w:bottom w:val="none" w:sz="0" w:space="0" w:color="auto"/>
        <w:right w:val="none" w:sz="0" w:space="0" w:color="auto"/>
      </w:divBdr>
    </w:div>
    <w:div w:id="1336611330">
      <w:bodyDiv w:val="1"/>
      <w:marLeft w:val="0"/>
      <w:marRight w:val="0"/>
      <w:marTop w:val="0"/>
      <w:marBottom w:val="0"/>
      <w:divBdr>
        <w:top w:val="none" w:sz="0" w:space="0" w:color="auto"/>
        <w:left w:val="none" w:sz="0" w:space="0" w:color="auto"/>
        <w:bottom w:val="none" w:sz="0" w:space="0" w:color="auto"/>
        <w:right w:val="none" w:sz="0" w:space="0" w:color="auto"/>
      </w:divBdr>
    </w:div>
    <w:div w:id="1351838770">
      <w:bodyDiv w:val="1"/>
      <w:marLeft w:val="0"/>
      <w:marRight w:val="0"/>
      <w:marTop w:val="0"/>
      <w:marBottom w:val="0"/>
      <w:divBdr>
        <w:top w:val="none" w:sz="0" w:space="0" w:color="auto"/>
        <w:left w:val="none" w:sz="0" w:space="0" w:color="auto"/>
        <w:bottom w:val="none" w:sz="0" w:space="0" w:color="auto"/>
        <w:right w:val="none" w:sz="0" w:space="0" w:color="auto"/>
      </w:divBdr>
    </w:div>
    <w:div w:id="1501193939">
      <w:bodyDiv w:val="1"/>
      <w:marLeft w:val="0"/>
      <w:marRight w:val="0"/>
      <w:marTop w:val="0"/>
      <w:marBottom w:val="0"/>
      <w:divBdr>
        <w:top w:val="none" w:sz="0" w:space="0" w:color="auto"/>
        <w:left w:val="none" w:sz="0" w:space="0" w:color="auto"/>
        <w:bottom w:val="none" w:sz="0" w:space="0" w:color="auto"/>
        <w:right w:val="none" w:sz="0" w:space="0" w:color="auto"/>
      </w:divBdr>
    </w:div>
    <w:div w:id="1604802297">
      <w:bodyDiv w:val="1"/>
      <w:marLeft w:val="0"/>
      <w:marRight w:val="0"/>
      <w:marTop w:val="0"/>
      <w:marBottom w:val="0"/>
      <w:divBdr>
        <w:top w:val="none" w:sz="0" w:space="0" w:color="auto"/>
        <w:left w:val="none" w:sz="0" w:space="0" w:color="auto"/>
        <w:bottom w:val="none" w:sz="0" w:space="0" w:color="auto"/>
        <w:right w:val="none" w:sz="0" w:space="0" w:color="auto"/>
      </w:divBdr>
    </w:div>
    <w:div w:id="1682968104">
      <w:bodyDiv w:val="1"/>
      <w:marLeft w:val="0"/>
      <w:marRight w:val="0"/>
      <w:marTop w:val="0"/>
      <w:marBottom w:val="0"/>
      <w:divBdr>
        <w:top w:val="none" w:sz="0" w:space="0" w:color="auto"/>
        <w:left w:val="none" w:sz="0" w:space="0" w:color="auto"/>
        <w:bottom w:val="none" w:sz="0" w:space="0" w:color="auto"/>
        <w:right w:val="none" w:sz="0" w:space="0" w:color="auto"/>
      </w:divBdr>
    </w:div>
    <w:div w:id="1693652486">
      <w:bodyDiv w:val="1"/>
      <w:marLeft w:val="0"/>
      <w:marRight w:val="0"/>
      <w:marTop w:val="0"/>
      <w:marBottom w:val="0"/>
      <w:divBdr>
        <w:top w:val="none" w:sz="0" w:space="0" w:color="auto"/>
        <w:left w:val="none" w:sz="0" w:space="0" w:color="auto"/>
        <w:bottom w:val="none" w:sz="0" w:space="0" w:color="auto"/>
        <w:right w:val="none" w:sz="0" w:space="0" w:color="auto"/>
      </w:divBdr>
    </w:div>
    <w:div w:id="1750233620">
      <w:bodyDiv w:val="1"/>
      <w:marLeft w:val="0"/>
      <w:marRight w:val="0"/>
      <w:marTop w:val="0"/>
      <w:marBottom w:val="0"/>
      <w:divBdr>
        <w:top w:val="none" w:sz="0" w:space="0" w:color="auto"/>
        <w:left w:val="none" w:sz="0" w:space="0" w:color="auto"/>
        <w:bottom w:val="none" w:sz="0" w:space="0" w:color="auto"/>
        <w:right w:val="none" w:sz="0" w:space="0" w:color="auto"/>
      </w:divBdr>
    </w:div>
    <w:div w:id="1753693678">
      <w:bodyDiv w:val="1"/>
      <w:marLeft w:val="0"/>
      <w:marRight w:val="0"/>
      <w:marTop w:val="0"/>
      <w:marBottom w:val="0"/>
      <w:divBdr>
        <w:top w:val="none" w:sz="0" w:space="0" w:color="auto"/>
        <w:left w:val="none" w:sz="0" w:space="0" w:color="auto"/>
        <w:bottom w:val="none" w:sz="0" w:space="0" w:color="auto"/>
        <w:right w:val="none" w:sz="0" w:space="0" w:color="auto"/>
      </w:divBdr>
    </w:div>
    <w:div w:id="1778720783">
      <w:bodyDiv w:val="1"/>
      <w:marLeft w:val="0"/>
      <w:marRight w:val="0"/>
      <w:marTop w:val="0"/>
      <w:marBottom w:val="0"/>
      <w:divBdr>
        <w:top w:val="none" w:sz="0" w:space="0" w:color="auto"/>
        <w:left w:val="none" w:sz="0" w:space="0" w:color="auto"/>
        <w:bottom w:val="none" w:sz="0" w:space="0" w:color="auto"/>
        <w:right w:val="none" w:sz="0" w:space="0" w:color="auto"/>
      </w:divBdr>
    </w:div>
    <w:div w:id="1783458940">
      <w:bodyDiv w:val="1"/>
      <w:marLeft w:val="0"/>
      <w:marRight w:val="0"/>
      <w:marTop w:val="0"/>
      <w:marBottom w:val="0"/>
      <w:divBdr>
        <w:top w:val="none" w:sz="0" w:space="0" w:color="auto"/>
        <w:left w:val="none" w:sz="0" w:space="0" w:color="auto"/>
        <w:bottom w:val="none" w:sz="0" w:space="0" w:color="auto"/>
        <w:right w:val="none" w:sz="0" w:space="0" w:color="auto"/>
      </w:divBdr>
    </w:div>
    <w:div w:id="1848014364">
      <w:bodyDiv w:val="1"/>
      <w:marLeft w:val="0"/>
      <w:marRight w:val="0"/>
      <w:marTop w:val="0"/>
      <w:marBottom w:val="0"/>
      <w:divBdr>
        <w:top w:val="none" w:sz="0" w:space="0" w:color="auto"/>
        <w:left w:val="none" w:sz="0" w:space="0" w:color="auto"/>
        <w:bottom w:val="none" w:sz="0" w:space="0" w:color="auto"/>
        <w:right w:val="none" w:sz="0" w:space="0" w:color="auto"/>
      </w:divBdr>
    </w:div>
    <w:div w:id="1902593714">
      <w:bodyDiv w:val="1"/>
      <w:marLeft w:val="0"/>
      <w:marRight w:val="0"/>
      <w:marTop w:val="0"/>
      <w:marBottom w:val="0"/>
      <w:divBdr>
        <w:top w:val="none" w:sz="0" w:space="0" w:color="auto"/>
        <w:left w:val="none" w:sz="0" w:space="0" w:color="auto"/>
        <w:bottom w:val="none" w:sz="0" w:space="0" w:color="auto"/>
        <w:right w:val="none" w:sz="0" w:space="0" w:color="auto"/>
      </w:divBdr>
    </w:div>
    <w:div w:id="1962375086">
      <w:bodyDiv w:val="1"/>
      <w:marLeft w:val="0"/>
      <w:marRight w:val="0"/>
      <w:marTop w:val="0"/>
      <w:marBottom w:val="0"/>
      <w:divBdr>
        <w:top w:val="none" w:sz="0" w:space="0" w:color="auto"/>
        <w:left w:val="none" w:sz="0" w:space="0" w:color="auto"/>
        <w:bottom w:val="none" w:sz="0" w:space="0" w:color="auto"/>
        <w:right w:val="none" w:sz="0" w:space="0" w:color="auto"/>
      </w:divBdr>
    </w:div>
    <w:div w:id="1966811358">
      <w:bodyDiv w:val="1"/>
      <w:marLeft w:val="0"/>
      <w:marRight w:val="0"/>
      <w:marTop w:val="0"/>
      <w:marBottom w:val="0"/>
      <w:divBdr>
        <w:top w:val="none" w:sz="0" w:space="0" w:color="auto"/>
        <w:left w:val="none" w:sz="0" w:space="0" w:color="auto"/>
        <w:bottom w:val="none" w:sz="0" w:space="0" w:color="auto"/>
        <w:right w:val="none" w:sz="0" w:space="0" w:color="auto"/>
      </w:divBdr>
    </w:div>
    <w:div w:id="1985502691">
      <w:bodyDiv w:val="1"/>
      <w:marLeft w:val="0"/>
      <w:marRight w:val="0"/>
      <w:marTop w:val="0"/>
      <w:marBottom w:val="0"/>
      <w:divBdr>
        <w:top w:val="none" w:sz="0" w:space="0" w:color="auto"/>
        <w:left w:val="none" w:sz="0" w:space="0" w:color="auto"/>
        <w:bottom w:val="none" w:sz="0" w:space="0" w:color="auto"/>
        <w:right w:val="none" w:sz="0" w:space="0" w:color="auto"/>
      </w:divBdr>
    </w:div>
    <w:div w:id="2014643021">
      <w:bodyDiv w:val="1"/>
      <w:marLeft w:val="0"/>
      <w:marRight w:val="0"/>
      <w:marTop w:val="0"/>
      <w:marBottom w:val="0"/>
      <w:divBdr>
        <w:top w:val="none" w:sz="0" w:space="0" w:color="auto"/>
        <w:left w:val="none" w:sz="0" w:space="0" w:color="auto"/>
        <w:bottom w:val="none" w:sz="0" w:space="0" w:color="auto"/>
        <w:right w:val="none" w:sz="0" w:space="0" w:color="auto"/>
      </w:divBdr>
    </w:div>
    <w:div w:id="2050496256">
      <w:bodyDiv w:val="1"/>
      <w:marLeft w:val="0"/>
      <w:marRight w:val="0"/>
      <w:marTop w:val="0"/>
      <w:marBottom w:val="0"/>
      <w:divBdr>
        <w:top w:val="none" w:sz="0" w:space="0" w:color="auto"/>
        <w:left w:val="none" w:sz="0" w:space="0" w:color="auto"/>
        <w:bottom w:val="none" w:sz="0" w:space="0" w:color="auto"/>
        <w:right w:val="none" w:sz="0" w:space="0" w:color="auto"/>
      </w:divBdr>
    </w:div>
    <w:div w:id="2074697012">
      <w:bodyDiv w:val="1"/>
      <w:marLeft w:val="0"/>
      <w:marRight w:val="0"/>
      <w:marTop w:val="0"/>
      <w:marBottom w:val="0"/>
      <w:divBdr>
        <w:top w:val="none" w:sz="0" w:space="0" w:color="auto"/>
        <w:left w:val="none" w:sz="0" w:space="0" w:color="auto"/>
        <w:bottom w:val="none" w:sz="0" w:space="0" w:color="auto"/>
        <w:right w:val="none" w:sz="0" w:space="0" w:color="auto"/>
      </w:divBdr>
    </w:div>
    <w:div w:id="2077581233">
      <w:bodyDiv w:val="1"/>
      <w:marLeft w:val="0"/>
      <w:marRight w:val="0"/>
      <w:marTop w:val="0"/>
      <w:marBottom w:val="0"/>
      <w:divBdr>
        <w:top w:val="none" w:sz="0" w:space="0" w:color="auto"/>
        <w:left w:val="none" w:sz="0" w:space="0" w:color="auto"/>
        <w:bottom w:val="none" w:sz="0" w:space="0" w:color="auto"/>
        <w:right w:val="none" w:sz="0" w:space="0" w:color="auto"/>
      </w:divBdr>
    </w:div>
    <w:div w:id="2141877129">
      <w:bodyDiv w:val="1"/>
      <w:marLeft w:val="0"/>
      <w:marRight w:val="0"/>
      <w:marTop w:val="0"/>
      <w:marBottom w:val="0"/>
      <w:divBdr>
        <w:top w:val="none" w:sz="0" w:space="0" w:color="auto"/>
        <w:left w:val="none" w:sz="0" w:space="0" w:color="auto"/>
        <w:bottom w:val="none" w:sz="0" w:space="0" w:color="auto"/>
        <w:right w:val="none" w:sz="0" w:space="0" w:color="auto"/>
      </w:divBdr>
    </w:div>
    <w:div w:id="214226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499</Words>
  <Characters>3248</Characters>
  <Application>Microsoft Office Word</Application>
  <DocSecurity>0</DocSecurity>
  <Lines>27</Lines>
  <Paragraphs>7</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1</vt:lpstr>
      <vt:lpstr>1</vt:lpstr>
    </vt:vector>
  </TitlesOfParts>
  <Company>BERT</Company>
  <LinksUpToDate>false</LinksUpToDate>
  <CharactersWithSpaces>3740</CharactersWithSpaces>
  <SharedDoc>false</SharedDoc>
  <HLinks>
    <vt:vector size="6" baseType="variant">
      <vt:variant>
        <vt:i4>5111878</vt:i4>
      </vt:variant>
      <vt:variant>
        <vt:i4>39058</vt:i4>
      </vt:variant>
      <vt:variant>
        <vt:i4>1079</vt:i4>
      </vt:variant>
      <vt:variant>
        <vt:i4>1</vt:i4>
      </vt:variant>
      <vt:variant>
        <vt:lpwstr>C:\SZOVEG\OKTATAS\altgeptan\meresek\atg_abra10.gif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Horváth György</dc:creator>
  <cp:keywords/>
  <dc:description/>
  <cp:lastModifiedBy>Tamás Huzsvár</cp:lastModifiedBy>
  <cp:revision>2</cp:revision>
  <cp:lastPrinted>2014-07-23T12:39:00Z</cp:lastPrinted>
  <dcterms:created xsi:type="dcterms:W3CDTF">2020-10-06T11:28:00Z</dcterms:created>
  <dcterms:modified xsi:type="dcterms:W3CDTF">2020-10-06T11:28:00Z</dcterms:modified>
</cp:coreProperties>
</file>